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08A" w:rsidRDefault="00A1308A" w:rsidP="00A1308A">
      <w:pPr>
        <w:snapToGrid w:val="0"/>
        <w:rPr>
          <w:rFonts w:ascii="?l?r ??fc" w:cs="?l?r ??fc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ascii="?l?r ??fc" w:cs="?l?r ??fc"/>
        </w:rPr>
        <w:t>4</w:t>
      </w:r>
      <w:r>
        <w:rPr>
          <w:rFonts w:hint="eastAsia"/>
        </w:rPr>
        <w:t>のル</w:t>
      </w:r>
      <w:r>
        <w:rPr>
          <w:rFonts w:ascii="?l?r ??fc" w:cs="?l?r ??fc"/>
        </w:rPr>
        <w:t>(</w:t>
      </w:r>
      <w:r>
        <w:rPr>
          <w:rFonts w:hint="eastAsia"/>
        </w:rPr>
        <w:t>第</w:t>
      </w:r>
      <w:r>
        <w:rPr>
          <w:rFonts w:ascii="?l?r ??fc" w:cs="?l?r ??fc"/>
        </w:rPr>
        <w:t>4</w:t>
      </w:r>
      <w:r>
        <w:rPr>
          <w:rFonts w:hint="eastAsia"/>
        </w:rPr>
        <w:t>条、第</w:t>
      </w:r>
      <w:r>
        <w:rPr>
          <w:rFonts w:ascii="?l?r ??fc" w:cs="?l?r ??fc"/>
        </w:rPr>
        <w:t>5</w:t>
      </w:r>
      <w:r>
        <w:rPr>
          <w:rFonts w:hint="eastAsia"/>
        </w:rPr>
        <w:t>条関係</w:t>
      </w:r>
      <w:r>
        <w:rPr>
          <w:rFonts w:ascii="?l?r ??fc" w:cs="?l?r ??fc"/>
        </w:rPr>
        <w:t>)</w:t>
      </w:r>
    </w:p>
    <w:p w:rsidR="00A1308A" w:rsidRDefault="00A1308A" w:rsidP="00A1308A">
      <w:pPr>
        <w:snapToGrid w:val="0"/>
        <w:jc w:val="center"/>
        <w:rPr>
          <w:rFonts w:ascii="?l?r ??fc" w:cs="?l?r ??fc"/>
        </w:rPr>
      </w:pPr>
      <w:r>
        <w:rPr>
          <w:rFonts w:ascii="?l?r ??fc" w:cs="?l?r ??fc"/>
        </w:rPr>
        <w:t>(</w:t>
      </w:r>
      <w:r>
        <w:rPr>
          <w:rFonts w:hint="eastAsia"/>
        </w:rPr>
        <w:t>表</w:t>
      </w:r>
      <w:r>
        <w:rPr>
          <w:rFonts w:ascii="?l?r ??fc" w:cs="?l?r ??fc"/>
        </w:rPr>
        <w:t>)</w:t>
      </w:r>
    </w:p>
    <w:p w:rsidR="00A1308A" w:rsidRDefault="00A1308A" w:rsidP="00A1308A">
      <w:pPr>
        <w:snapToGrid w:val="0"/>
        <w:jc w:val="center"/>
        <w:rPr>
          <w:rFonts w:ascii="?l?r ??fc"/>
        </w:rPr>
      </w:pPr>
      <w:r>
        <w:rPr>
          <w:rFonts w:hint="eastAsia"/>
        </w:rPr>
        <w:t>移送取扱所構造設備明細書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434"/>
        <w:gridCol w:w="1848"/>
        <w:gridCol w:w="1539"/>
        <w:gridCol w:w="435"/>
        <w:gridCol w:w="434"/>
        <w:gridCol w:w="196"/>
        <w:gridCol w:w="433"/>
        <w:gridCol w:w="1232"/>
        <w:gridCol w:w="1526"/>
      </w:tblGrid>
      <w:tr w:rsidR="00A1308A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2716" w:type="dxa"/>
            <w:gridSpan w:val="3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5795" w:type="dxa"/>
            <w:gridSpan w:val="7"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1308A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34" w:type="dxa"/>
            <w:vMerge w:val="restart"/>
            <w:textDirection w:val="tbRlV"/>
            <w:vAlign w:val="center"/>
          </w:tcPr>
          <w:p w:rsidR="00A1308A" w:rsidRDefault="00C07591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3071495</wp:posOffset>
                      </wp:positionV>
                      <wp:extent cx="378460" cy="27305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460" cy="273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308A" w:rsidRDefault="00A1308A">
                                  <w:pPr>
                                    <w:jc w:val="center"/>
                                    <w:rPr>
                                      <w:rFonts w:ascii="‚l‚r –¾’©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すい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7.25pt;margin-top:241.85pt;width:29.8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ql3tQIAALg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" o:allowincell="f" filled="f" stroked="f">
                      <v:textbox>
                        <w:txbxContent>
                          <w:p w:rsidR="00A1308A" w:rsidRDefault="00A1308A">
                            <w:pPr>
                              <w:jc w:val="center"/>
                              <w:rPr>
                                <w:rFonts w:ascii="‚l‚r –¾’©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すい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308A">
              <w:rPr>
                <w:rFonts w:hint="eastAsia"/>
                <w:spacing w:val="420"/>
              </w:rPr>
              <w:t>配管の設</w:t>
            </w:r>
            <w:r w:rsidR="00A1308A">
              <w:rPr>
                <w:rFonts w:hint="eastAsia"/>
              </w:rPr>
              <w:t>置</w:t>
            </w:r>
          </w:p>
        </w:tc>
        <w:tc>
          <w:tcPr>
            <w:tcW w:w="2282" w:type="dxa"/>
            <w:gridSpan w:val="2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地上設置</w:t>
            </w:r>
          </w:p>
        </w:tc>
        <w:tc>
          <w:tcPr>
            <w:tcW w:w="1539" w:type="dxa"/>
            <w:vAlign w:val="center"/>
          </w:tcPr>
          <w:p w:rsidR="00A1308A" w:rsidRDefault="00A1308A" w:rsidP="00A1308A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435" w:type="dxa"/>
            <w:vMerge w:val="restart"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315"/>
              </w:rPr>
              <w:t>配管の諸</w:t>
            </w:r>
            <w:r>
              <w:rPr>
                <w:rFonts w:ascii="?l?r ??fc" w:hint="eastAsia"/>
              </w:rPr>
              <w:t>元</w:t>
            </w:r>
          </w:p>
        </w:tc>
        <w:tc>
          <w:tcPr>
            <w:tcW w:w="434" w:type="dxa"/>
            <w:vMerge w:val="restart"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溶</w:t>
            </w:r>
            <w:r>
              <w:rPr>
                <w:rFonts w:ascii="?l?r ??fc" w:hint="eastAsia"/>
              </w:rPr>
              <w:t>接</w:t>
            </w:r>
          </w:p>
        </w:tc>
        <w:tc>
          <w:tcPr>
            <w:tcW w:w="1861" w:type="dxa"/>
            <w:gridSpan w:val="3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方法</w:t>
            </w:r>
          </w:p>
        </w:tc>
        <w:tc>
          <w:tcPr>
            <w:tcW w:w="1526" w:type="dxa"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A1308A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34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rPr>
                <w:rFonts w:ascii="?l?r ??fc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地下設置</w:t>
            </w:r>
          </w:p>
        </w:tc>
        <w:tc>
          <w:tcPr>
            <w:tcW w:w="1539" w:type="dxa"/>
            <w:vAlign w:val="center"/>
          </w:tcPr>
          <w:p w:rsidR="00A1308A" w:rsidRDefault="00A1308A" w:rsidP="00A1308A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435" w:type="dxa"/>
            <w:vMerge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</w:p>
        </w:tc>
        <w:tc>
          <w:tcPr>
            <w:tcW w:w="434" w:type="dxa"/>
            <w:vMerge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</w:p>
        </w:tc>
        <w:tc>
          <w:tcPr>
            <w:tcW w:w="1861" w:type="dxa"/>
            <w:gridSpan w:val="3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機器</w:t>
            </w:r>
          </w:p>
        </w:tc>
        <w:tc>
          <w:tcPr>
            <w:tcW w:w="1526" w:type="dxa"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A1308A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34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rPr>
                <w:rFonts w:ascii="?l?r ??fc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道路下設置</w:t>
            </w:r>
          </w:p>
        </w:tc>
        <w:tc>
          <w:tcPr>
            <w:tcW w:w="1539" w:type="dxa"/>
            <w:vAlign w:val="center"/>
          </w:tcPr>
          <w:p w:rsidR="00A1308A" w:rsidRDefault="00A1308A" w:rsidP="00A1308A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435" w:type="dxa"/>
            <w:vMerge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</w:p>
        </w:tc>
        <w:tc>
          <w:tcPr>
            <w:tcW w:w="434" w:type="dxa"/>
            <w:vMerge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</w:p>
        </w:tc>
        <w:tc>
          <w:tcPr>
            <w:tcW w:w="1861" w:type="dxa"/>
            <w:gridSpan w:val="3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材料</w:t>
            </w:r>
          </w:p>
        </w:tc>
        <w:tc>
          <w:tcPr>
            <w:tcW w:w="1526" w:type="dxa"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A1308A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34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rPr>
                <w:rFonts w:ascii="?l?r ??fc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線路下設置</w:t>
            </w:r>
          </w:p>
        </w:tc>
        <w:tc>
          <w:tcPr>
            <w:tcW w:w="1539" w:type="dxa"/>
            <w:vAlign w:val="center"/>
          </w:tcPr>
          <w:p w:rsidR="00A1308A" w:rsidRDefault="00A1308A" w:rsidP="00A1308A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435" w:type="dxa"/>
            <w:vMerge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</w:p>
        </w:tc>
        <w:tc>
          <w:tcPr>
            <w:tcW w:w="2295" w:type="dxa"/>
            <w:gridSpan w:val="4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伸縮吸収措置の方法</w:t>
            </w:r>
          </w:p>
        </w:tc>
        <w:tc>
          <w:tcPr>
            <w:tcW w:w="1526" w:type="dxa"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A1308A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34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rPr>
                <w:rFonts w:ascii="?l?r ??fc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河川保全区域内設置</w:t>
            </w:r>
          </w:p>
        </w:tc>
        <w:tc>
          <w:tcPr>
            <w:tcW w:w="1539" w:type="dxa"/>
            <w:vAlign w:val="center"/>
          </w:tcPr>
          <w:p w:rsidR="00A1308A" w:rsidRDefault="00A1308A" w:rsidP="00A1308A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435" w:type="dxa"/>
            <w:vMerge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</w:p>
        </w:tc>
        <w:tc>
          <w:tcPr>
            <w:tcW w:w="434" w:type="dxa"/>
            <w:vMerge w:val="restart"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防食被覆</w:t>
            </w:r>
          </w:p>
        </w:tc>
        <w:tc>
          <w:tcPr>
            <w:tcW w:w="629" w:type="dxa"/>
            <w:gridSpan w:val="2"/>
            <w:vMerge w:val="restart"/>
            <w:vAlign w:val="center"/>
          </w:tcPr>
          <w:p w:rsidR="00A1308A" w:rsidRDefault="00A1308A" w:rsidP="00A1308A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塗装覆材</w:t>
            </w:r>
          </w:p>
        </w:tc>
        <w:tc>
          <w:tcPr>
            <w:tcW w:w="1232" w:type="dxa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塗装材料</w:t>
            </w:r>
          </w:p>
        </w:tc>
        <w:tc>
          <w:tcPr>
            <w:tcW w:w="1526" w:type="dxa"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A1308A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34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rPr>
                <w:rFonts w:ascii="?l?r ??fc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海上設置</w:t>
            </w:r>
          </w:p>
        </w:tc>
        <w:tc>
          <w:tcPr>
            <w:tcW w:w="1539" w:type="dxa"/>
            <w:vAlign w:val="center"/>
          </w:tcPr>
          <w:p w:rsidR="00A1308A" w:rsidRDefault="00A1308A" w:rsidP="00A1308A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435" w:type="dxa"/>
            <w:vMerge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</w:p>
        </w:tc>
        <w:tc>
          <w:tcPr>
            <w:tcW w:w="434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629" w:type="dxa"/>
            <w:gridSpan w:val="2"/>
            <w:vMerge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</w:p>
        </w:tc>
        <w:tc>
          <w:tcPr>
            <w:tcW w:w="1232" w:type="dxa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覆装材料</w:t>
            </w:r>
          </w:p>
        </w:tc>
        <w:tc>
          <w:tcPr>
            <w:tcW w:w="1526" w:type="dxa"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A1308A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34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rPr>
                <w:rFonts w:ascii="?l?r ??fc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海底設置</w:t>
            </w:r>
          </w:p>
        </w:tc>
        <w:tc>
          <w:tcPr>
            <w:tcW w:w="1539" w:type="dxa"/>
            <w:vAlign w:val="center"/>
          </w:tcPr>
          <w:p w:rsidR="00A1308A" w:rsidRDefault="00A1308A" w:rsidP="00A1308A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435" w:type="dxa"/>
            <w:vMerge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</w:p>
        </w:tc>
        <w:tc>
          <w:tcPr>
            <w:tcW w:w="434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1861" w:type="dxa"/>
            <w:gridSpan w:val="3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防食被覆の方法</w:t>
            </w:r>
          </w:p>
        </w:tc>
        <w:tc>
          <w:tcPr>
            <w:tcW w:w="1526" w:type="dxa"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A1308A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34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rPr>
                <w:rFonts w:ascii="?l?r ??fc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道路横断設置</w:t>
            </w:r>
          </w:p>
        </w:tc>
        <w:tc>
          <w:tcPr>
            <w:tcW w:w="1539" w:type="dxa"/>
            <w:vAlign w:val="center"/>
          </w:tcPr>
          <w:p w:rsidR="00A1308A" w:rsidRDefault="00A1308A" w:rsidP="00A1308A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435" w:type="dxa"/>
            <w:vMerge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</w:p>
        </w:tc>
        <w:tc>
          <w:tcPr>
            <w:tcW w:w="434" w:type="dxa"/>
            <w:vMerge w:val="restart"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電気防食</w:t>
            </w:r>
          </w:p>
        </w:tc>
        <w:tc>
          <w:tcPr>
            <w:tcW w:w="1861" w:type="dxa"/>
            <w:gridSpan w:val="3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対地電位平均値</w:t>
            </w:r>
          </w:p>
        </w:tc>
        <w:tc>
          <w:tcPr>
            <w:tcW w:w="1526" w:type="dxa"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A1308A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34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rPr>
                <w:rFonts w:ascii="?l?r ??fc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線路下横断設置</w:t>
            </w:r>
          </w:p>
        </w:tc>
        <w:tc>
          <w:tcPr>
            <w:tcW w:w="1539" w:type="dxa"/>
            <w:vAlign w:val="center"/>
          </w:tcPr>
          <w:p w:rsidR="00A1308A" w:rsidRDefault="00A1308A" w:rsidP="00A1308A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435" w:type="dxa"/>
            <w:vMerge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</w:p>
        </w:tc>
        <w:tc>
          <w:tcPr>
            <w:tcW w:w="434" w:type="dxa"/>
            <w:vMerge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</w:p>
        </w:tc>
        <w:tc>
          <w:tcPr>
            <w:tcW w:w="1861" w:type="dxa"/>
            <w:gridSpan w:val="3"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  <w:spacing w:val="-2"/>
              </w:rPr>
            </w:pPr>
            <w:r>
              <w:rPr>
                <w:rFonts w:ascii="?l?r ??fc" w:hint="eastAsia"/>
                <w:spacing w:val="-2"/>
              </w:rPr>
              <w:t>電位測定端子間隔</w:t>
            </w:r>
          </w:p>
        </w:tc>
        <w:tc>
          <w:tcPr>
            <w:tcW w:w="1526" w:type="dxa"/>
            <w:vAlign w:val="center"/>
          </w:tcPr>
          <w:p w:rsidR="00A1308A" w:rsidRDefault="00A1308A" w:rsidP="00A1308A">
            <w:pPr>
              <w:snapToGrid w:val="0"/>
              <w:jc w:val="right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km</w:t>
            </w:r>
          </w:p>
        </w:tc>
      </w:tr>
      <w:tr w:rsidR="00A1308A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34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rPr>
                <w:rFonts w:ascii="?l?r ??fc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河川等横断設置</w:t>
            </w:r>
          </w:p>
        </w:tc>
        <w:tc>
          <w:tcPr>
            <w:tcW w:w="1539" w:type="dxa"/>
            <w:vAlign w:val="center"/>
          </w:tcPr>
          <w:p w:rsidR="00A1308A" w:rsidRDefault="00A1308A" w:rsidP="00A1308A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435" w:type="dxa"/>
            <w:vMerge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</w:p>
        </w:tc>
        <w:tc>
          <w:tcPr>
            <w:tcW w:w="434" w:type="dxa"/>
            <w:vMerge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</w:p>
        </w:tc>
        <w:tc>
          <w:tcPr>
            <w:tcW w:w="1861" w:type="dxa"/>
            <w:gridSpan w:val="3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防食の種類</w:t>
            </w:r>
          </w:p>
        </w:tc>
        <w:tc>
          <w:tcPr>
            <w:tcW w:w="1526" w:type="dxa"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A1308A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34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rPr>
                <w:rFonts w:ascii="?l?r ??fc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専用隧道内設置</w:t>
            </w:r>
          </w:p>
        </w:tc>
        <w:tc>
          <w:tcPr>
            <w:tcW w:w="1539" w:type="dxa"/>
            <w:vAlign w:val="center"/>
          </w:tcPr>
          <w:p w:rsidR="00A1308A" w:rsidRDefault="00A1308A" w:rsidP="00A1308A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435" w:type="dxa"/>
            <w:vMerge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</w:p>
        </w:tc>
        <w:tc>
          <w:tcPr>
            <w:tcW w:w="2295" w:type="dxa"/>
            <w:gridSpan w:val="4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加熱又は加温設備</w:t>
            </w:r>
          </w:p>
        </w:tc>
        <w:tc>
          <w:tcPr>
            <w:tcW w:w="1526" w:type="dxa"/>
            <w:vAlign w:val="center"/>
          </w:tcPr>
          <w:p w:rsidR="00A1308A" w:rsidRDefault="00A1308A" w:rsidP="00A1308A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A1308A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34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rPr>
                <w:rFonts w:ascii="?l?r ??fc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A1308A" w:rsidRDefault="00A1308A" w:rsidP="00A1308A">
            <w:pPr>
              <w:snapToGrid w:val="0"/>
              <w:spacing w:line="240" w:lineRule="exact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不等沈下等のおそれのある場所への設置</w:t>
            </w:r>
          </w:p>
        </w:tc>
        <w:tc>
          <w:tcPr>
            <w:tcW w:w="1539" w:type="dxa"/>
            <w:vAlign w:val="center"/>
          </w:tcPr>
          <w:p w:rsidR="00A1308A" w:rsidRDefault="00A1308A" w:rsidP="00A1308A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435" w:type="dxa"/>
            <w:vMerge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</w:p>
        </w:tc>
        <w:tc>
          <w:tcPr>
            <w:tcW w:w="2295" w:type="dxa"/>
            <w:gridSpan w:val="4"/>
            <w:vAlign w:val="center"/>
          </w:tcPr>
          <w:p w:rsidR="00A1308A" w:rsidRDefault="00A1308A" w:rsidP="00A1308A">
            <w:pPr>
              <w:snapToGrid w:val="0"/>
              <w:spacing w:line="240" w:lineRule="exact"/>
              <w:rPr>
                <w:rFonts w:ascii="?l?r ??fc"/>
                <w:spacing w:val="-2"/>
              </w:rPr>
            </w:pPr>
            <w:r>
              <w:rPr>
                <w:rFonts w:ascii="?l?r ??fc" w:hint="eastAsia"/>
                <w:spacing w:val="-2"/>
              </w:rPr>
              <w:t>漏えい拡散防止措置の方法</w:t>
            </w:r>
          </w:p>
        </w:tc>
        <w:tc>
          <w:tcPr>
            <w:tcW w:w="1526" w:type="dxa"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A1308A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34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rPr>
                <w:rFonts w:ascii="?l?r ??fc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橋への取付け設置</w:t>
            </w:r>
          </w:p>
        </w:tc>
        <w:tc>
          <w:tcPr>
            <w:tcW w:w="1539" w:type="dxa"/>
            <w:vAlign w:val="center"/>
          </w:tcPr>
          <w:p w:rsidR="00A1308A" w:rsidRDefault="00A1308A" w:rsidP="00A1308A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435" w:type="dxa"/>
            <w:vMerge w:val="restart"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420"/>
              </w:rPr>
              <w:t>保安設</w:t>
            </w:r>
            <w:r>
              <w:rPr>
                <w:rFonts w:ascii="?l?r ??fc" w:hint="eastAsia"/>
              </w:rPr>
              <w:t>備</w:t>
            </w:r>
          </w:p>
        </w:tc>
        <w:tc>
          <w:tcPr>
            <w:tcW w:w="2295" w:type="dxa"/>
            <w:gridSpan w:val="4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運転状態の監視装置</w:t>
            </w:r>
          </w:p>
        </w:tc>
        <w:tc>
          <w:tcPr>
            <w:tcW w:w="1526" w:type="dxa"/>
            <w:vAlign w:val="center"/>
          </w:tcPr>
          <w:p w:rsidR="00A1308A" w:rsidRDefault="00A1308A" w:rsidP="00A1308A">
            <w:pPr>
              <w:snapToGrid w:val="0"/>
              <w:spacing w:line="240" w:lineRule="exact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要・不要</w:t>
            </w:r>
          </w:p>
          <w:p w:rsidR="00A1308A" w:rsidRDefault="00A1308A" w:rsidP="00A1308A">
            <w:pPr>
              <w:snapToGrid w:val="0"/>
              <w:spacing w:line="240" w:lineRule="exact"/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>有無</w:t>
            </w:r>
            <w:r>
              <w:rPr>
                <w:rFonts w:ascii="?l?r ??fc" w:cs="?l?r ??fc"/>
              </w:rPr>
              <w:t>)</w:t>
            </w:r>
          </w:p>
        </w:tc>
      </w:tr>
      <w:tr w:rsidR="00A1308A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34" w:type="dxa"/>
            <w:vMerge w:val="restart"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配管の諸</w:t>
            </w:r>
            <w:r>
              <w:rPr>
                <w:rFonts w:hint="eastAsia"/>
              </w:rPr>
              <w:t>元</w:t>
            </w:r>
          </w:p>
        </w:tc>
        <w:tc>
          <w:tcPr>
            <w:tcW w:w="434" w:type="dxa"/>
            <w:vMerge w:val="restart"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配</w:t>
            </w:r>
            <w:r>
              <w:rPr>
                <w:rFonts w:hint="eastAsia"/>
              </w:rPr>
              <w:t>管</w:t>
            </w:r>
          </w:p>
        </w:tc>
        <w:tc>
          <w:tcPr>
            <w:tcW w:w="1848" w:type="dxa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延長</w:t>
            </w:r>
          </w:p>
        </w:tc>
        <w:tc>
          <w:tcPr>
            <w:tcW w:w="1539" w:type="dxa"/>
            <w:vAlign w:val="center"/>
          </w:tcPr>
          <w:p w:rsidR="00A1308A" w:rsidRDefault="00A1308A" w:rsidP="00A1308A">
            <w:pPr>
              <w:snapToGrid w:val="0"/>
              <w:jc w:val="right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km</w:t>
            </w:r>
          </w:p>
        </w:tc>
        <w:tc>
          <w:tcPr>
            <w:tcW w:w="435" w:type="dxa"/>
            <w:vMerge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</w:p>
        </w:tc>
        <w:tc>
          <w:tcPr>
            <w:tcW w:w="2295" w:type="dxa"/>
            <w:gridSpan w:val="4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配管系の警報装置</w:t>
            </w:r>
          </w:p>
        </w:tc>
        <w:tc>
          <w:tcPr>
            <w:tcW w:w="1526" w:type="dxa"/>
            <w:vAlign w:val="center"/>
          </w:tcPr>
          <w:p w:rsidR="00A1308A" w:rsidRDefault="00A1308A" w:rsidP="00A1308A">
            <w:pPr>
              <w:snapToGrid w:val="0"/>
              <w:spacing w:line="240" w:lineRule="exact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要・不要</w:t>
            </w:r>
          </w:p>
          <w:p w:rsidR="00A1308A" w:rsidRDefault="00A1308A" w:rsidP="00A1308A">
            <w:pPr>
              <w:snapToGrid w:val="0"/>
              <w:spacing w:line="240" w:lineRule="exact"/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>有無</w:t>
            </w:r>
            <w:r>
              <w:rPr>
                <w:rFonts w:ascii="?l?r ??fc" w:cs="?l?r ??fc"/>
              </w:rPr>
              <w:t>)</w:t>
            </w:r>
          </w:p>
        </w:tc>
      </w:tr>
      <w:tr w:rsidR="00A1308A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34" w:type="dxa"/>
            <w:vMerge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</w:p>
        </w:tc>
        <w:tc>
          <w:tcPr>
            <w:tcW w:w="434" w:type="dxa"/>
            <w:vMerge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</w:p>
        </w:tc>
        <w:tc>
          <w:tcPr>
            <w:tcW w:w="1848" w:type="dxa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外径</w:t>
            </w:r>
          </w:p>
        </w:tc>
        <w:tc>
          <w:tcPr>
            <w:tcW w:w="1539" w:type="dxa"/>
            <w:vAlign w:val="center"/>
          </w:tcPr>
          <w:p w:rsidR="00A1308A" w:rsidRDefault="00A1308A" w:rsidP="00A1308A">
            <w:pPr>
              <w:snapToGrid w:val="0"/>
              <w:jc w:val="right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mm</w:t>
            </w:r>
          </w:p>
        </w:tc>
        <w:tc>
          <w:tcPr>
            <w:tcW w:w="435" w:type="dxa"/>
            <w:vMerge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</w:p>
        </w:tc>
        <w:tc>
          <w:tcPr>
            <w:tcW w:w="2295" w:type="dxa"/>
            <w:gridSpan w:val="4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安全制御装置</w:t>
            </w:r>
          </w:p>
        </w:tc>
        <w:tc>
          <w:tcPr>
            <w:tcW w:w="1526" w:type="dxa"/>
            <w:vAlign w:val="center"/>
          </w:tcPr>
          <w:p w:rsidR="00A1308A" w:rsidRDefault="00A1308A" w:rsidP="00A1308A">
            <w:pPr>
              <w:snapToGrid w:val="0"/>
              <w:spacing w:line="240" w:lineRule="exact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要・不要</w:t>
            </w:r>
          </w:p>
          <w:p w:rsidR="00A1308A" w:rsidRDefault="00A1308A" w:rsidP="00A1308A">
            <w:pPr>
              <w:snapToGrid w:val="0"/>
              <w:spacing w:line="240" w:lineRule="exact"/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>有無</w:t>
            </w:r>
            <w:r>
              <w:rPr>
                <w:rFonts w:ascii="?l?r ??fc" w:cs="?l?r ??fc"/>
              </w:rPr>
              <w:t>)</w:t>
            </w:r>
          </w:p>
        </w:tc>
      </w:tr>
      <w:tr w:rsidR="00A1308A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34" w:type="dxa"/>
            <w:vMerge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</w:p>
        </w:tc>
        <w:tc>
          <w:tcPr>
            <w:tcW w:w="434" w:type="dxa"/>
            <w:vMerge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</w:p>
        </w:tc>
        <w:tc>
          <w:tcPr>
            <w:tcW w:w="1848" w:type="dxa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厚さ</w:t>
            </w:r>
          </w:p>
        </w:tc>
        <w:tc>
          <w:tcPr>
            <w:tcW w:w="1539" w:type="dxa"/>
            <w:vAlign w:val="center"/>
          </w:tcPr>
          <w:p w:rsidR="00A1308A" w:rsidRDefault="00A1308A" w:rsidP="00A1308A">
            <w:pPr>
              <w:snapToGrid w:val="0"/>
              <w:jc w:val="right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mm</w:t>
            </w:r>
          </w:p>
        </w:tc>
        <w:tc>
          <w:tcPr>
            <w:tcW w:w="435" w:type="dxa"/>
            <w:vMerge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</w:p>
        </w:tc>
        <w:tc>
          <w:tcPr>
            <w:tcW w:w="2295" w:type="dxa"/>
            <w:gridSpan w:val="4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圧力安全装置</w:t>
            </w:r>
          </w:p>
        </w:tc>
        <w:tc>
          <w:tcPr>
            <w:tcW w:w="1526" w:type="dxa"/>
            <w:vAlign w:val="center"/>
          </w:tcPr>
          <w:p w:rsidR="00A1308A" w:rsidRDefault="00A1308A" w:rsidP="00A1308A">
            <w:pPr>
              <w:snapToGrid w:val="0"/>
              <w:spacing w:line="240" w:lineRule="exact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要・不要</w:t>
            </w:r>
          </w:p>
          <w:p w:rsidR="00A1308A" w:rsidRDefault="00A1308A" w:rsidP="00A1308A">
            <w:pPr>
              <w:snapToGrid w:val="0"/>
              <w:spacing w:line="240" w:lineRule="exact"/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>有無</w:t>
            </w:r>
            <w:r>
              <w:rPr>
                <w:rFonts w:ascii="?l?r ??fc" w:cs="?l?r ??fc"/>
              </w:rPr>
              <w:t>)</w:t>
            </w:r>
          </w:p>
        </w:tc>
      </w:tr>
      <w:tr w:rsidR="00A1308A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34" w:type="dxa"/>
            <w:vMerge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</w:p>
        </w:tc>
        <w:tc>
          <w:tcPr>
            <w:tcW w:w="434" w:type="dxa"/>
            <w:vMerge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</w:p>
        </w:tc>
        <w:tc>
          <w:tcPr>
            <w:tcW w:w="1848" w:type="dxa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材料</w:t>
            </w:r>
          </w:p>
        </w:tc>
        <w:tc>
          <w:tcPr>
            <w:tcW w:w="1539" w:type="dxa"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vMerge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</w:p>
        </w:tc>
        <w:tc>
          <w:tcPr>
            <w:tcW w:w="2295" w:type="dxa"/>
            <w:gridSpan w:val="4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圧力安全装置の材料</w:t>
            </w:r>
          </w:p>
        </w:tc>
        <w:tc>
          <w:tcPr>
            <w:tcW w:w="1526" w:type="dxa"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A1308A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34" w:type="dxa"/>
            <w:vMerge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</w:p>
        </w:tc>
        <w:tc>
          <w:tcPr>
            <w:tcW w:w="434" w:type="dxa"/>
            <w:vMerge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</w:p>
        </w:tc>
        <w:tc>
          <w:tcPr>
            <w:tcW w:w="1848" w:type="dxa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条数</w:t>
            </w:r>
          </w:p>
        </w:tc>
        <w:tc>
          <w:tcPr>
            <w:tcW w:w="1539" w:type="dxa"/>
            <w:vAlign w:val="center"/>
          </w:tcPr>
          <w:p w:rsidR="00A1308A" w:rsidRDefault="00A1308A" w:rsidP="00A1308A">
            <w:pPr>
              <w:snapToGrid w:val="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条</w:t>
            </w:r>
          </w:p>
        </w:tc>
        <w:tc>
          <w:tcPr>
            <w:tcW w:w="435" w:type="dxa"/>
            <w:vMerge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</w:p>
        </w:tc>
        <w:tc>
          <w:tcPr>
            <w:tcW w:w="2295" w:type="dxa"/>
            <w:gridSpan w:val="4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漏えい検知装置</w:t>
            </w:r>
          </w:p>
        </w:tc>
        <w:tc>
          <w:tcPr>
            <w:tcW w:w="1526" w:type="dxa"/>
            <w:vAlign w:val="center"/>
          </w:tcPr>
          <w:p w:rsidR="00A1308A" w:rsidRDefault="00A1308A" w:rsidP="00A1308A">
            <w:pPr>
              <w:snapToGrid w:val="0"/>
              <w:spacing w:line="240" w:lineRule="exact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要・不要</w:t>
            </w:r>
          </w:p>
          <w:p w:rsidR="00A1308A" w:rsidRDefault="00A1308A" w:rsidP="00A1308A">
            <w:pPr>
              <w:snapToGrid w:val="0"/>
              <w:spacing w:line="240" w:lineRule="exact"/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>有無</w:t>
            </w:r>
            <w:r>
              <w:rPr>
                <w:rFonts w:ascii="?l?r ??fc" w:cs="?l?r ??fc"/>
              </w:rPr>
              <w:t>)</w:t>
            </w:r>
          </w:p>
        </w:tc>
      </w:tr>
      <w:tr w:rsidR="00A1308A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34" w:type="dxa"/>
            <w:vMerge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最大常用圧力</w:t>
            </w:r>
          </w:p>
        </w:tc>
        <w:tc>
          <w:tcPr>
            <w:tcW w:w="1539" w:type="dxa"/>
            <w:vAlign w:val="center"/>
          </w:tcPr>
          <w:p w:rsidR="00A1308A" w:rsidRDefault="00A1308A" w:rsidP="00A1308A">
            <w:pPr>
              <w:snapToGrid w:val="0"/>
              <w:jc w:val="right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kPa</w:t>
            </w:r>
          </w:p>
        </w:tc>
        <w:tc>
          <w:tcPr>
            <w:tcW w:w="435" w:type="dxa"/>
            <w:vMerge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</w:p>
        </w:tc>
        <w:tc>
          <w:tcPr>
            <w:tcW w:w="630" w:type="dxa"/>
            <w:gridSpan w:val="2"/>
            <w:vMerge w:val="restart"/>
            <w:textDirection w:val="tbRlV"/>
            <w:vAlign w:val="center"/>
          </w:tcPr>
          <w:p w:rsidR="00A1308A" w:rsidRDefault="00A1308A" w:rsidP="00A1308A">
            <w:pPr>
              <w:snapToGrid w:val="0"/>
              <w:spacing w:line="240" w:lineRule="exact"/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51"/>
              </w:rPr>
              <w:t>知装</w:t>
            </w:r>
            <w:r>
              <w:rPr>
                <w:rFonts w:ascii="?l?r ??fc" w:hint="eastAsia"/>
              </w:rPr>
              <w:t>置</w:t>
            </w:r>
          </w:p>
          <w:p w:rsidR="00A1308A" w:rsidRDefault="00A1308A" w:rsidP="00A1308A">
            <w:pPr>
              <w:snapToGrid w:val="0"/>
              <w:spacing w:line="240" w:lineRule="exact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漏えい検</w:t>
            </w:r>
          </w:p>
        </w:tc>
        <w:tc>
          <w:tcPr>
            <w:tcW w:w="1665" w:type="dxa"/>
            <w:gridSpan w:val="2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流量測定</w:t>
            </w:r>
          </w:p>
        </w:tc>
        <w:tc>
          <w:tcPr>
            <w:tcW w:w="1526" w:type="dxa"/>
            <w:vAlign w:val="center"/>
          </w:tcPr>
          <w:p w:rsidR="00A1308A" w:rsidRDefault="00A1308A" w:rsidP="00A1308A">
            <w:pPr>
              <w:snapToGrid w:val="0"/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>秒</w:t>
            </w:r>
          </w:p>
        </w:tc>
      </w:tr>
      <w:tr w:rsidR="00A1308A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34" w:type="dxa"/>
            <w:vMerge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</w:p>
        </w:tc>
        <w:tc>
          <w:tcPr>
            <w:tcW w:w="2282" w:type="dxa"/>
            <w:gridSpan w:val="2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弁の材料</w:t>
            </w:r>
          </w:p>
        </w:tc>
        <w:tc>
          <w:tcPr>
            <w:tcW w:w="1539" w:type="dxa"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vMerge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A1308A" w:rsidRDefault="00A1308A" w:rsidP="00A1308A">
            <w:pPr>
              <w:snapToGrid w:val="0"/>
              <w:spacing w:line="240" w:lineRule="exact"/>
              <w:rPr>
                <w:rFonts w:ascii="?l?r ??fc"/>
                <w:spacing w:val="-4"/>
              </w:rPr>
            </w:pPr>
            <w:r>
              <w:rPr>
                <w:rFonts w:ascii="?l?r ??fc" w:hint="eastAsia"/>
                <w:spacing w:val="-4"/>
              </w:rPr>
              <w:t>圧力測定器設置間隔</w:t>
            </w:r>
          </w:p>
        </w:tc>
        <w:tc>
          <w:tcPr>
            <w:tcW w:w="1526" w:type="dxa"/>
            <w:vAlign w:val="center"/>
          </w:tcPr>
          <w:p w:rsidR="00A1308A" w:rsidRDefault="00A1308A" w:rsidP="00A1308A">
            <w:pPr>
              <w:snapToGrid w:val="0"/>
              <w:jc w:val="right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km</w:t>
            </w:r>
          </w:p>
        </w:tc>
      </w:tr>
      <w:tr w:rsidR="00A1308A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34" w:type="dxa"/>
            <w:vMerge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</w:p>
        </w:tc>
        <w:tc>
          <w:tcPr>
            <w:tcW w:w="434" w:type="dxa"/>
            <w:vMerge w:val="restart"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管継手</w:t>
            </w:r>
          </w:p>
        </w:tc>
        <w:tc>
          <w:tcPr>
            <w:tcW w:w="1848" w:type="dxa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溶接管継手材料</w:t>
            </w:r>
          </w:p>
        </w:tc>
        <w:tc>
          <w:tcPr>
            <w:tcW w:w="1539" w:type="dxa"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vMerge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</w:p>
        </w:tc>
        <w:tc>
          <w:tcPr>
            <w:tcW w:w="2295" w:type="dxa"/>
            <w:gridSpan w:val="4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  <w:spacing w:val="-2"/>
              </w:rPr>
            </w:pPr>
            <w:r>
              <w:rPr>
                <w:rFonts w:ascii="?l?r ??fc" w:hint="eastAsia"/>
                <w:spacing w:val="-2"/>
              </w:rPr>
              <w:t>漏えい検知口設置間隔</w:t>
            </w:r>
          </w:p>
        </w:tc>
        <w:tc>
          <w:tcPr>
            <w:tcW w:w="1526" w:type="dxa"/>
            <w:vAlign w:val="center"/>
          </w:tcPr>
          <w:p w:rsidR="00A1308A" w:rsidRDefault="00A1308A" w:rsidP="00A1308A">
            <w:pPr>
              <w:snapToGrid w:val="0"/>
              <w:jc w:val="right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m</w:t>
            </w:r>
          </w:p>
        </w:tc>
      </w:tr>
      <w:tr w:rsidR="00A1308A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34" w:type="dxa"/>
            <w:vMerge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</w:p>
        </w:tc>
        <w:tc>
          <w:tcPr>
            <w:tcW w:w="434" w:type="dxa"/>
            <w:vMerge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</w:p>
        </w:tc>
        <w:tc>
          <w:tcPr>
            <w:tcW w:w="1848" w:type="dxa"/>
            <w:vAlign w:val="center"/>
          </w:tcPr>
          <w:p w:rsidR="00A1308A" w:rsidRDefault="00A1308A" w:rsidP="00A1308A">
            <w:pPr>
              <w:snapToGrid w:val="0"/>
              <w:spacing w:line="240" w:lineRule="exact"/>
              <w:rPr>
                <w:rFonts w:ascii="?l?r ??fc"/>
              </w:rPr>
            </w:pPr>
            <w:r>
              <w:rPr>
                <w:rFonts w:hint="eastAsia"/>
              </w:rPr>
              <w:t>フランジ式継手材料</w:t>
            </w:r>
          </w:p>
        </w:tc>
        <w:tc>
          <w:tcPr>
            <w:tcW w:w="1539" w:type="dxa"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vMerge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</w:p>
        </w:tc>
        <w:tc>
          <w:tcPr>
            <w:tcW w:w="2295" w:type="dxa"/>
            <w:gridSpan w:val="4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緊急遮断弁</w:t>
            </w:r>
          </w:p>
        </w:tc>
        <w:tc>
          <w:tcPr>
            <w:tcW w:w="1526" w:type="dxa"/>
            <w:vAlign w:val="center"/>
          </w:tcPr>
          <w:p w:rsidR="00A1308A" w:rsidRDefault="00A1308A" w:rsidP="00A1308A">
            <w:pPr>
              <w:snapToGrid w:val="0"/>
              <w:spacing w:line="240" w:lineRule="exact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要・不要</w:t>
            </w:r>
          </w:p>
          <w:p w:rsidR="00A1308A" w:rsidRDefault="00A1308A" w:rsidP="00A1308A">
            <w:pPr>
              <w:snapToGrid w:val="0"/>
              <w:spacing w:line="240" w:lineRule="exact"/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>有無</w:t>
            </w:r>
            <w:r>
              <w:rPr>
                <w:rFonts w:ascii="?l?r ??fc" w:cs="?l?r ??fc"/>
              </w:rPr>
              <w:t>)</w:t>
            </w:r>
          </w:p>
        </w:tc>
      </w:tr>
      <w:tr w:rsidR="00A1308A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34" w:type="dxa"/>
            <w:vMerge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</w:p>
        </w:tc>
        <w:tc>
          <w:tcPr>
            <w:tcW w:w="434" w:type="dxa"/>
            <w:vMerge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</w:p>
        </w:tc>
        <w:tc>
          <w:tcPr>
            <w:tcW w:w="1848" w:type="dxa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絶縁用継手材料</w:t>
            </w:r>
          </w:p>
        </w:tc>
        <w:tc>
          <w:tcPr>
            <w:tcW w:w="1539" w:type="dxa"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vMerge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</w:p>
        </w:tc>
        <w:tc>
          <w:tcPr>
            <w:tcW w:w="2295" w:type="dxa"/>
            <w:gridSpan w:val="4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緊急遮断弁設置間隔</w:t>
            </w:r>
          </w:p>
        </w:tc>
        <w:tc>
          <w:tcPr>
            <w:tcW w:w="1526" w:type="dxa"/>
            <w:vAlign w:val="center"/>
          </w:tcPr>
          <w:p w:rsidR="00A1308A" w:rsidRDefault="00A1308A" w:rsidP="00A1308A">
            <w:pPr>
              <w:snapToGrid w:val="0"/>
              <w:jc w:val="right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km</w:t>
            </w:r>
          </w:p>
        </w:tc>
      </w:tr>
    </w:tbl>
    <w:p w:rsidR="00A1308A" w:rsidRDefault="00A1308A" w:rsidP="00A1308A">
      <w:pPr>
        <w:snapToGrid w:val="0"/>
        <w:spacing w:before="120"/>
        <w:rPr>
          <w:rFonts w:ascii="‚l‚r –¾’©"/>
        </w:rPr>
      </w:pPr>
      <w:r>
        <w:rPr>
          <w:rFonts w:hint="eastAsia"/>
        </w:rPr>
        <w:t>備考　この用紙の大きさは、</w:t>
      </w:r>
      <w:r w:rsidR="003B1E4A">
        <w:rPr>
          <w:rFonts w:hint="eastAsia"/>
        </w:rPr>
        <w:t>日本産業規格</w:t>
      </w:r>
      <w:r>
        <w:rPr>
          <w:rFonts w:ascii="?l?r ??fc" w:cs="?l?r ??fc"/>
        </w:rPr>
        <w:t>A4</w:t>
      </w:r>
      <w:r>
        <w:rPr>
          <w:rFonts w:hint="eastAsia"/>
        </w:rPr>
        <w:t>とすること。</w:t>
      </w:r>
    </w:p>
    <w:p w:rsidR="00A1308A" w:rsidRDefault="00A1308A" w:rsidP="00A1308A">
      <w:pPr>
        <w:snapToGrid w:val="0"/>
        <w:rPr>
          <w:rFonts w:ascii="‚l‚r –¾’©"/>
        </w:rPr>
      </w:pPr>
    </w:p>
    <w:p w:rsidR="00A1308A" w:rsidRDefault="00A1308A" w:rsidP="00A1308A">
      <w:pPr>
        <w:snapToGrid w:val="0"/>
        <w:rPr>
          <w:rFonts w:ascii="‚l‚r –¾’©"/>
        </w:rPr>
        <w:sectPr w:rsidR="00A1308A">
          <w:pgSz w:w="11906" w:h="16838" w:code="9"/>
          <w:pgMar w:top="1418" w:right="1701" w:bottom="1418" w:left="1701" w:header="284" w:footer="284" w:gutter="0"/>
          <w:cols w:space="425"/>
          <w:docGrid w:type="linesAndChars" w:linePitch="335"/>
        </w:sectPr>
      </w:pPr>
    </w:p>
    <w:p w:rsidR="00A1308A" w:rsidRDefault="00A1308A" w:rsidP="00A1308A">
      <w:pPr>
        <w:snapToGrid w:val="0"/>
        <w:jc w:val="center"/>
        <w:rPr>
          <w:rFonts w:ascii="?l?r ??fc" w:cs="?l?r ??fc"/>
        </w:rPr>
      </w:pPr>
      <w:r>
        <w:rPr>
          <w:rFonts w:ascii="?l?r ??fc" w:cs="?l?r ??fc"/>
        </w:rPr>
        <w:lastRenderedPageBreak/>
        <w:t>(</w:t>
      </w:r>
      <w:r>
        <w:rPr>
          <w:rFonts w:ascii="?l?r ??fc" w:hint="eastAsia"/>
        </w:rPr>
        <w:t>裏</w:t>
      </w:r>
      <w:r>
        <w:rPr>
          <w:rFonts w:ascii="?l?r ??fc" w:cs="?l?r ??fc"/>
        </w:rPr>
        <w:t>)</w:t>
      </w:r>
    </w:p>
    <w:p w:rsidR="00A1308A" w:rsidRDefault="00A1308A" w:rsidP="00A1308A">
      <w:pPr>
        <w:snapToGrid w:val="0"/>
        <w:jc w:val="center"/>
        <w:rPr>
          <w:rFonts w:ascii="?l?r ??fc"/>
        </w:rPr>
      </w:pPr>
      <w:r>
        <w:rPr>
          <w:rFonts w:ascii="?l?r ??fc" w:hint="eastAsia"/>
        </w:rPr>
        <w:t>移送取扱所構造設備明細書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434"/>
        <w:gridCol w:w="630"/>
        <w:gridCol w:w="1218"/>
        <w:gridCol w:w="1539"/>
        <w:gridCol w:w="435"/>
        <w:gridCol w:w="434"/>
        <w:gridCol w:w="1861"/>
        <w:gridCol w:w="1526"/>
      </w:tblGrid>
      <w:tr w:rsidR="00A1308A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34" w:type="dxa"/>
            <w:vMerge w:val="restart"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840"/>
              </w:rPr>
              <w:t>保安設</w:t>
            </w:r>
            <w:r>
              <w:rPr>
                <w:rFonts w:ascii="?l?r ??fc" w:hint="eastAsia"/>
              </w:rPr>
              <w:t>備</w:t>
            </w:r>
          </w:p>
        </w:tc>
        <w:tc>
          <w:tcPr>
            <w:tcW w:w="2282" w:type="dxa"/>
            <w:gridSpan w:val="3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危険物除去装置</w:t>
            </w:r>
          </w:p>
        </w:tc>
        <w:tc>
          <w:tcPr>
            <w:tcW w:w="1539" w:type="dxa"/>
            <w:vAlign w:val="center"/>
          </w:tcPr>
          <w:p w:rsidR="00A1308A" w:rsidRDefault="00A1308A" w:rsidP="00A1308A">
            <w:pPr>
              <w:snapToGrid w:val="0"/>
              <w:spacing w:line="240" w:lineRule="exact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要・不要</w:t>
            </w:r>
          </w:p>
          <w:p w:rsidR="00A1308A" w:rsidRDefault="00A1308A" w:rsidP="00A1308A">
            <w:pPr>
              <w:snapToGrid w:val="0"/>
              <w:spacing w:line="240" w:lineRule="exact"/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>有無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435" w:type="dxa"/>
            <w:vMerge w:val="restart"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420"/>
              </w:rPr>
              <w:t>ポンプ</w:t>
            </w:r>
            <w:r>
              <w:rPr>
                <w:rFonts w:ascii="?l?r ??fc" w:hint="eastAsia"/>
              </w:rPr>
              <w:t>等</w:t>
            </w:r>
          </w:p>
        </w:tc>
        <w:tc>
          <w:tcPr>
            <w:tcW w:w="434" w:type="dxa"/>
            <w:vMerge w:val="restart"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ポン</w:t>
            </w:r>
            <w:r>
              <w:rPr>
                <w:rFonts w:ascii="?l?r ??fc" w:hint="eastAsia"/>
              </w:rPr>
              <w:t>プ</w:t>
            </w:r>
          </w:p>
        </w:tc>
        <w:tc>
          <w:tcPr>
            <w:tcW w:w="1861" w:type="dxa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種類・型式</w:t>
            </w:r>
          </w:p>
        </w:tc>
        <w:tc>
          <w:tcPr>
            <w:tcW w:w="1526" w:type="dxa"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A1308A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34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2282" w:type="dxa"/>
            <w:gridSpan w:val="3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感震装置等</w:t>
            </w:r>
          </w:p>
        </w:tc>
        <w:tc>
          <w:tcPr>
            <w:tcW w:w="1539" w:type="dxa"/>
            <w:vAlign w:val="center"/>
          </w:tcPr>
          <w:p w:rsidR="00A1308A" w:rsidRDefault="00A1308A" w:rsidP="00A1308A">
            <w:pPr>
              <w:snapToGrid w:val="0"/>
              <w:spacing w:line="240" w:lineRule="exact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要・不要</w:t>
            </w:r>
          </w:p>
          <w:p w:rsidR="00A1308A" w:rsidRDefault="00A1308A" w:rsidP="00A1308A">
            <w:pPr>
              <w:snapToGrid w:val="0"/>
              <w:spacing w:line="240" w:lineRule="exact"/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>有無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435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434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1861" w:type="dxa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全揚程</w:t>
            </w:r>
          </w:p>
        </w:tc>
        <w:tc>
          <w:tcPr>
            <w:tcW w:w="1526" w:type="dxa"/>
            <w:vAlign w:val="center"/>
          </w:tcPr>
          <w:p w:rsidR="00A1308A" w:rsidRDefault="00A1308A" w:rsidP="00A1308A">
            <w:pPr>
              <w:snapToGrid w:val="0"/>
              <w:jc w:val="right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m</w:t>
            </w:r>
          </w:p>
        </w:tc>
      </w:tr>
      <w:tr w:rsidR="00A1308A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34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434" w:type="dxa"/>
            <w:vMerge w:val="restart"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感震装置等</w:t>
            </w:r>
          </w:p>
        </w:tc>
        <w:tc>
          <w:tcPr>
            <w:tcW w:w="1848" w:type="dxa"/>
            <w:gridSpan w:val="2"/>
            <w:vAlign w:val="center"/>
          </w:tcPr>
          <w:p w:rsidR="00A1308A" w:rsidRDefault="00A1308A" w:rsidP="00A1308A">
            <w:pPr>
              <w:snapToGrid w:val="0"/>
              <w:spacing w:line="24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>感震装置設置間隔</w:t>
            </w:r>
          </w:p>
        </w:tc>
        <w:tc>
          <w:tcPr>
            <w:tcW w:w="1539" w:type="dxa"/>
            <w:vAlign w:val="center"/>
          </w:tcPr>
          <w:p w:rsidR="00A1308A" w:rsidRDefault="00A1308A" w:rsidP="00A1308A">
            <w:pPr>
              <w:snapToGrid w:val="0"/>
              <w:jc w:val="right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km</w:t>
            </w:r>
          </w:p>
        </w:tc>
        <w:tc>
          <w:tcPr>
            <w:tcW w:w="435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434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1861" w:type="dxa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吐出量</w:t>
            </w:r>
          </w:p>
        </w:tc>
        <w:tc>
          <w:tcPr>
            <w:tcW w:w="1526" w:type="dxa"/>
            <w:vAlign w:val="center"/>
          </w:tcPr>
          <w:p w:rsidR="00A1308A" w:rsidRDefault="00A1308A" w:rsidP="00A1308A">
            <w:pPr>
              <w:snapToGrid w:val="0"/>
              <w:jc w:val="right"/>
              <w:rPr>
                <w:rFonts w:ascii="?l?r ??fc"/>
              </w:rPr>
            </w:pPr>
            <w:r>
              <w:rPr>
                <w:rFonts w:ascii="?l?r ??fc" w:cs="?l?r ??fc"/>
              </w:rPr>
              <w:t>kl</w:t>
            </w:r>
            <w:r>
              <w:rPr>
                <w:rFonts w:ascii="?l?r ??fc" w:hint="eastAsia"/>
              </w:rPr>
              <w:t>／時</w:t>
            </w:r>
          </w:p>
        </w:tc>
      </w:tr>
      <w:tr w:rsidR="00A1308A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34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434" w:type="dxa"/>
            <w:vMerge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>強震計</w:t>
            </w:r>
          </w:p>
        </w:tc>
        <w:tc>
          <w:tcPr>
            <w:tcW w:w="1218" w:type="dxa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設置間隔</w:t>
            </w:r>
          </w:p>
        </w:tc>
        <w:tc>
          <w:tcPr>
            <w:tcW w:w="1539" w:type="dxa"/>
            <w:vAlign w:val="center"/>
          </w:tcPr>
          <w:p w:rsidR="00A1308A" w:rsidRDefault="00A1308A" w:rsidP="00A1308A">
            <w:pPr>
              <w:snapToGrid w:val="0"/>
              <w:jc w:val="right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km</w:t>
            </w:r>
          </w:p>
        </w:tc>
        <w:tc>
          <w:tcPr>
            <w:tcW w:w="435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434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1861" w:type="dxa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基数</w:t>
            </w:r>
          </w:p>
        </w:tc>
        <w:tc>
          <w:tcPr>
            <w:tcW w:w="1526" w:type="dxa"/>
            <w:vAlign w:val="center"/>
          </w:tcPr>
          <w:p w:rsidR="00A1308A" w:rsidRDefault="00A1308A" w:rsidP="00A1308A">
            <w:pPr>
              <w:snapToGrid w:val="0"/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>基</w:t>
            </w:r>
          </w:p>
        </w:tc>
      </w:tr>
      <w:tr w:rsidR="00A1308A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34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434" w:type="dxa"/>
            <w:vMerge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</w:p>
        </w:tc>
        <w:tc>
          <w:tcPr>
            <w:tcW w:w="630" w:type="dxa"/>
            <w:vMerge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</w:p>
        </w:tc>
        <w:tc>
          <w:tcPr>
            <w:tcW w:w="1218" w:type="dxa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性能</w:t>
            </w:r>
          </w:p>
        </w:tc>
        <w:tc>
          <w:tcPr>
            <w:tcW w:w="1539" w:type="dxa"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435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434" w:type="dxa"/>
            <w:vMerge w:val="restart"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ポンプ室の構</w:t>
            </w:r>
            <w:r>
              <w:rPr>
                <w:rFonts w:ascii="?l?r ??fc" w:hint="eastAsia"/>
              </w:rPr>
              <w:t>造</w:t>
            </w:r>
          </w:p>
        </w:tc>
        <w:tc>
          <w:tcPr>
            <w:tcW w:w="1861" w:type="dxa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壁</w:t>
            </w:r>
          </w:p>
        </w:tc>
        <w:tc>
          <w:tcPr>
            <w:tcW w:w="1526" w:type="dxa"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A1308A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34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2282" w:type="dxa"/>
            <w:gridSpan w:val="3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通報設備</w:t>
            </w:r>
          </w:p>
        </w:tc>
        <w:tc>
          <w:tcPr>
            <w:tcW w:w="1539" w:type="dxa"/>
            <w:vAlign w:val="center"/>
          </w:tcPr>
          <w:p w:rsidR="00A1308A" w:rsidRDefault="00A1308A" w:rsidP="00A1308A">
            <w:pPr>
              <w:snapToGrid w:val="0"/>
              <w:spacing w:line="240" w:lineRule="exact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要・不要</w:t>
            </w:r>
          </w:p>
          <w:p w:rsidR="00A1308A" w:rsidRDefault="00A1308A" w:rsidP="00A1308A">
            <w:pPr>
              <w:snapToGrid w:val="0"/>
              <w:spacing w:line="240" w:lineRule="exact"/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>有無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435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434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1861" w:type="dxa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床</w:t>
            </w:r>
          </w:p>
        </w:tc>
        <w:tc>
          <w:tcPr>
            <w:tcW w:w="1526" w:type="dxa"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A1308A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34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2282" w:type="dxa"/>
            <w:gridSpan w:val="3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警報装置の種類</w:t>
            </w:r>
          </w:p>
        </w:tc>
        <w:tc>
          <w:tcPr>
            <w:tcW w:w="1539" w:type="dxa"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435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434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1861" w:type="dxa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柱</w:t>
            </w:r>
          </w:p>
        </w:tc>
        <w:tc>
          <w:tcPr>
            <w:tcW w:w="1526" w:type="dxa"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A1308A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34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2282" w:type="dxa"/>
            <w:gridSpan w:val="3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化学消防自動車</w:t>
            </w:r>
          </w:p>
        </w:tc>
        <w:tc>
          <w:tcPr>
            <w:tcW w:w="1539" w:type="dxa"/>
            <w:vAlign w:val="center"/>
          </w:tcPr>
          <w:p w:rsidR="00A1308A" w:rsidRDefault="00A1308A" w:rsidP="00A1308A">
            <w:pPr>
              <w:snapToGrid w:val="0"/>
              <w:spacing w:line="240" w:lineRule="exact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要・不要</w:t>
            </w:r>
          </w:p>
          <w:p w:rsidR="00A1308A" w:rsidRDefault="00A1308A" w:rsidP="00A1308A">
            <w:pPr>
              <w:snapToGrid w:val="0"/>
              <w:spacing w:line="240" w:lineRule="exact"/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>有無</w:t>
            </w:r>
            <w:r>
              <w:rPr>
                <w:rFonts w:ascii="?l?r ??fc" w:cs="?l?r ??fc"/>
              </w:rPr>
              <w:t>)</w:t>
            </w:r>
          </w:p>
        </w:tc>
        <w:tc>
          <w:tcPr>
            <w:tcW w:w="435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434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1861" w:type="dxa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はり</w:t>
            </w:r>
          </w:p>
        </w:tc>
        <w:tc>
          <w:tcPr>
            <w:tcW w:w="1526" w:type="dxa"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A1308A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34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434" w:type="dxa"/>
            <w:vMerge w:val="restart"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化学消防自動車等</w:t>
            </w:r>
          </w:p>
        </w:tc>
        <w:tc>
          <w:tcPr>
            <w:tcW w:w="630" w:type="dxa"/>
            <w:vMerge w:val="restart"/>
            <w:vAlign w:val="center"/>
          </w:tcPr>
          <w:p w:rsidR="00A1308A" w:rsidRDefault="00A1308A" w:rsidP="00A1308A">
            <w:pPr>
              <w:snapToGrid w:val="0"/>
              <w:spacing w:line="24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>化学消防自動車</w:t>
            </w:r>
          </w:p>
        </w:tc>
        <w:tc>
          <w:tcPr>
            <w:tcW w:w="1218" w:type="dxa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台数</w:t>
            </w:r>
          </w:p>
        </w:tc>
        <w:tc>
          <w:tcPr>
            <w:tcW w:w="1539" w:type="dxa"/>
            <w:vAlign w:val="center"/>
          </w:tcPr>
          <w:p w:rsidR="00A1308A" w:rsidRDefault="00A1308A" w:rsidP="00A1308A">
            <w:pPr>
              <w:snapToGrid w:val="0"/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>台</w:t>
            </w:r>
          </w:p>
        </w:tc>
        <w:tc>
          <w:tcPr>
            <w:tcW w:w="435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434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1861" w:type="dxa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屋根</w:t>
            </w:r>
          </w:p>
        </w:tc>
        <w:tc>
          <w:tcPr>
            <w:tcW w:w="1526" w:type="dxa"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A1308A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34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434" w:type="dxa"/>
            <w:vMerge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</w:p>
        </w:tc>
        <w:tc>
          <w:tcPr>
            <w:tcW w:w="630" w:type="dxa"/>
            <w:vMerge/>
            <w:vAlign w:val="center"/>
          </w:tcPr>
          <w:p w:rsidR="00A1308A" w:rsidRDefault="00A1308A" w:rsidP="00A1308A">
            <w:pPr>
              <w:snapToGrid w:val="0"/>
              <w:spacing w:line="240" w:lineRule="exact"/>
              <w:rPr>
                <w:rFonts w:ascii="?l?r ??fc"/>
              </w:rPr>
            </w:pPr>
          </w:p>
        </w:tc>
        <w:tc>
          <w:tcPr>
            <w:tcW w:w="1218" w:type="dxa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設置場所</w:t>
            </w:r>
          </w:p>
        </w:tc>
        <w:tc>
          <w:tcPr>
            <w:tcW w:w="1539" w:type="dxa"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435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434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1861" w:type="dxa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窓</w:t>
            </w:r>
          </w:p>
        </w:tc>
        <w:tc>
          <w:tcPr>
            <w:tcW w:w="1526" w:type="dxa"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A1308A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34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434" w:type="dxa"/>
            <w:vMerge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A1308A" w:rsidRDefault="00A1308A" w:rsidP="00A1308A">
            <w:pPr>
              <w:snapToGrid w:val="0"/>
              <w:spacing w:line="24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>巡回監視車</w:t>
            </w:r>
          </w:p>
        </w:tc>
        <w:tc>
          <w:tcPr>
            <w:tcW w:w="1218" w:type="dxa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台数</w:t>
            </w:r>
          </w:p>
        </w:tc>
        <w:tc>
          <w:tcPr>
            <w:tcW w:w="1539" w:type="dxa"/>
            <w:vAlign w:val="center"/>
          </w:tcPr>
          <w:p w:rsidR="00A1308A" w:rsidRDefault="00A1308A" w:rsidP="00A1308A">
            <w:pPr>
              <w:snapToGrid w:val="0"/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>台</w:t>
            </w:r>
          </w:p>
        </w:tc>
        <w:tc>
          <w:tcPr>
            <w:tcW w:w="435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434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1861" w:type="dxa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出入口</w:t>
            </w:r>
          </w:p>
        </w:tc>
        <w:tc>
          <w:tcPr>
            <w:tcW w:w="1526" w:type="dxa"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A1308A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34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434" w:type="dxa"/>
            <w:vMerge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</w:p>
        </w:tc>
        <w:tc>
          <w:tcPr>
            <w:tcW w:w="630" w:type="dxa"/>
            <w:vMerge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</w:p>
        </w:tc>
        <w:tc>
          <w:tcPr>
            <w:tcW w:w="1218" w:type="dxa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設置場所</w:t>
            </w:r>
          </w:p>
        </w:tc>
        <w:tc>
          <w:tcPr>
            <w:tcW w:w="1539" w:type="dxa"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435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434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1861" w:type="dxa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階数</w:t>
            </w:r>
          </w:p>
        </w:tc>
        <w:tc>
          <w:tcPr>
            <w:tcW w:w="1526" w:type="dxa"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A1308A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34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434" w:type="dxa"/>
            <w:vMerge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A1308A" w:rsidRDefault="00A1308A" w:rsidP="00A1308A">
            <w:pPr>
              <w:snapToGrid w:val="0"/>
              <w:spacing w:line="24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>資機材倉庫設置場所</w:t>
            </w:r>
          </w:p>
        </w:tc>
        <w:tc>
          <w:tcPr>
            <w:tcW w:w="1539" w:type="dxa"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435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434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1861" w:type="dxa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建築面積</w:t>
            </w:r>
          </w:p>
        </w:tc>
        <w:tc>
          <w:tcPr>
            <w:tcW w:w="1526" w:type="dxa"/>
            <w:vAlign w:val="center"/>
          </w:tcPr>
          <w:p w:rsidR="00A1308A" w:rsidRDefault="00A1308A" w:rsidP="00A1308A">
            <w:pPr>
              <w:snapToGrid w:val="0"/>
              <w:jc w:val="right"/>
              <w:rPr>
                <w:rFonts w:ascii="?l?r ??fc"/>
              </w:rPr>
            </w:pPr>
            <w:r>
              <w:rPr>
                <w:rFonts w:ascii="?l?r ??fc" w:cs="?l?r ??fc"/>
              </w:rPr>
              <w:t>m</w:t>
            </w:r>
            <w:r>
              <w:rPr>
                <w:rFonts w:ascii="?l?r ??fc" w:cs="?l?r ??fc"/>
                <w:vertAlign w:val="superscript"/>
              </w:rPr>
              <w:t>2</w:t>
            </w:r>
          </w:p>
        </w:tc>
      </w:tr>
      <w:tr w:rsidR="00A1308A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34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434" w:type="dxa"/>
            <w:vMerge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A1308A" w:rsidRDefault="00A1308A" w:rsidP="00A1308A">
            <w:pPr>
              <w:snapToGrid w:val="0"/>
              <w:spacing w:line="24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>資機材置場設置間隔</w:t>
            </w:r>
          </w:p>
        </w:tc>
        <w:tc>
          <w:tcPr>
            <w:tcW w:w="1539" w:type="dxa"/>
            <w:vAlign w:val="center"/>
          </w:tcPr>
          <w:p w:rsidR="00A1308A" w:rsidRDefault="00A1308A" w:rsidP="00A1308A">
            <w:pPr>
              <w:snapToGrid w:val="0"/>
              <w:jc w:val="right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km</w:t>
            </w:r>
          </w:p>
        </w:tc>
        <w:tc>
          <w:tcPr>
            <w:tcW w:w="435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434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1861" w:type="dxa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延べ面積</w:t>
            </w:r>
          </w:p>
        </w:tc>
        <w:tc>
          <w:tcPr>
            <w:tcW w:w="1526" w:type="dxa"/>
            <w:vAlign w:val="center"/>
          </w:tcPr>
          <w:p w:rsidR="00A1308A" w:rsidRDefault="00A1308A" w:rsidP="00A1308A">
            <w:pPr>
              <w:snapToGrid w:val="0"/>
              <w:jc w:val="right"/>
              <w:rPr>
                <w:rFonts w:ascii="?l?r ??fc"/>
              </w:rPr>
            </w:pPr>
            <w:r>
              <w:rPr>
                <w:rFonts w:ascii="?l?r ??fc" w:cs="?l?r ??fc"/>
              </w:rPr>
              <w:t>m</w:t>
            </w:r>
            <w:r>
              <w:rPr>
                <w:rFonts w:ascii="?l?r ??fc" w:cs="?l?r ??fc"/>
                <w:vertAlign w:val="superscript"/>
              </w:rPr>
              <w:t>2</w:t>
            </w:r>
          </w:p>
        </w:tc>
      </w:tr>
      <w:tr w:rsidR="00A1308A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34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2282" w:type="dxa"/>
            <w:gridSpan w:val="3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予備動力源の容量</w:t>
            </w:r>
          </w:p>
        </w:tc>
        <w:tc>
          <w:tcPr>
            <w:tcW w:w="1539" w:type="dxa"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435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ピグ取扱い装置</w:t>
            </w:r>
          </w:p>
        </w:tc>
        <w:tc>
          <w:tcPr>
            <w:tcW w:w="1526" w:type="dxa"/>
            <w:vAlign w:val="center"/>
          </w:tcPr>
          <w:p w:rsidR="00A1308A" w:rsidRDefault="00A1308A" w:rsidP="00A1308A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有・無</w:t>
            </w:r>
          </w:p>
        </w:tc>
      </w:tr>
      <w:tr w:rsidR="00A1308A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34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2282" w:type="dxa"/>
            <w:gridSpan w:val="3"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保安用接地</w:t>
            </w:r>
          </w:p>
        </w:tc>
        <w:tc>
          <w:tcPr>
            <w:tcW w:w="1539" w:type="dxa"/>
            <w:vAlign w:val="center"/>
          </w:tcPr>
          <w:p w:rsidR="00A1308A" w:rsidRDefault="00A1308A" w:rsidP="00A1308A">
            <w:pPr>
              <w:snapToGrid w:val="0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有・無</w:t>
            </w:r>
          </w:p>
        </w:tc>
        <w:tc>
          <w:tcPr>
            <w:tcW w:w="435" w:type="dxa"/>
            <w:vMerge w:val="restart"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35"/>
              </w:rPr>
              <w:t>消火設</w:t>
            </w:r>
            <w:r>
              <w:rPr>
                <w:rFonts w:ascii="?l?r ??fc" w:hint="eastAsia"/>
              </w:rPr>
              <w:t>備</w:t>
            </w:r>
          </w:p>
        </w:tc>
        <w:tc>
          <w:tcPr>
            <w:tcW w:w="3821" w:type="dxa"/>
            <w:gridSpan w:val="3"/>
            <w:vMerge w:val="restart"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A1308A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34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434" w:type="dxa"/>
            <w:vMerge w:val="restart"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52"/>
              </w:rPr>
              <w:t>標識</w:t>
            </w:r>
            <w:r>
              <w:rPr>
                <w:rFonts w:ascii="?l?r ??fc" w:hint="eastAsia"/>
              </w:rPr>
              <w:t>等</w:t>
            </w:r>
          </w:p>
        </w:tc>
        <w:tc>
          <w:tcPr>
            <w:tcW w:w="1848" w:type="dxa"/>
            <w:gridSpan w:val="2"/>
            <w:vAlign w:val="center"/>
          </w:tcPr>
          <w:p w:rsidR="00A1308A" w:rsidRDefault="00A1308A" w:rsidP="00A1308A">
            <w:pPr>
              <w:snapToGrid w:val="0"/>
              <w:spacing w:line="24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>位置標識設置間隔</w:t>
            </w:r>
          </w:p>
        </w:tc>
        <w:tc>
          <w:tcPr>
            <w:tcW w:w="1539" w:type="dxa"/>
            <w:vAlign w:val="center"/>
          </w:tcPr>
          <w:p w:rsidR="00A1308A" w:rsidRDefault="00A1308A" w:rsidP="00A1308A">
            <w:pPr>
              <w:snapToGrid w:val="0"/>
              <w:jc w:val="right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m</w:t>
            </w:r>
          </w:p>
        </w:tc>
        <w:tc>
          <w:tcPr>
            <w:tcW w:w="435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3821" w:type="dxa"/>
            <w:gridSpan w:val="3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</w:p>
        </w:tc>
      </w:tr>
      <w:tr w:rsidR="00A1308A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34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434" w:type="dxa"/>
            <w:vMerge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A1308A" w:rsidRDefault="00A1308A" w:rsidP="00A1308A">
            <w:pPr>
              <w:snapToGrid w:val="0"/>
              <w:spacing w:line="24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>注意標示設置間隔</w:t>
            </w:r>
          </w:p>
        </w:tc>
        <w:tc>
          <w:tcPr>
            <w:tcW w:w="1539" w:type="dxa"/>
            <w:vAlign w:val="center"/>
          </w:tcPr>
          <w:p w:rsidR="00A1308A" w:rsidRDefault="00A1308A" w:rsidP="00A1308A">
            <w:pPr>
              <w:snapToGrid w:val="0"/>
              <w:jc w:val="right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m</w:t>
            </w:r>
          </w:p>
        </w:tc>
        <w:tc>
          <w:tcPr>
            <w:tcW w:w="435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3821" w:type="dxa"/>
            <w:gridSpan w:val="3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</w:p>
        </w:tc>
      </w:tr>
      <w:tr w:rsidR="00A1308A">
        <w:tblPrEx>
          <w:tblCellMar>
            <w:top w:w="0" w:type="dxa"/>
            <w:bottom w:w="0" w:type="dxa"/>
          </w:tblCellMar>
        </w:tblPrEx>
        <w:trPr>
          <w:cantSplit/>
          <w:trHeight w:val="489"/>
        </w:trPr>
        <w:tc>
          <w:tcPr>
            <w:tcW w:w="434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434" w:type="dxa"/>
            <w:vMerge/>
            <w:vAlign w:val="center"/>
          </w:tcPr>
          <w:p w:rsidR="00A1308A" w:rsidRDefault="00A1308A" w:rsidP="00A1308A">
            <w:pPr>
              <w:snapToGrid w:val="0"/>
              <w:jc w:val="distribute"/>
              <w:rPr>
                <w:rFonts w:ascii="?l?r ??fc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A1308A" w:rsidRDefault="00A1308A" w:rsidP="00A1308A">
            <w:pPr>
              <w:snapToGrid w:val="0"/>
              <w:spacing w:line="240" w:lineRule="exact"/>
              <w:rPr>
                <w:rFonts w:ascii="?l?r ??fc"/>
              </w:rPr>
            </w:pPr>
            <w:r>
              <w:rPr>
                <w:rFonts w:ascii="?l?r ??fc" w:hint="eastAsia"/>
              </w:rPr>
              <w:t>注意標識設置場所</w:t>
            </w:r>
          </w:p>
        </w:tc>
        <w:tc>
          <w:tcPr>
            <w:tcW w:w="1539" w:type="dxa"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435" w:type="dxa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3821" w:type="dxa"/>
            <w:gridSpan w:val="3"/>
            <w:vMerge/>
            <w:textDirection w:val="tbRlV"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</w:p>
        </w:tc>
      </w:tr>
      <w:tr w:rsidR="00A1308A">
        <w:tblPrEx>
          <w:tblCellMar>
            <w:top w:w="0" w:type="dxa"/>
            <w:bottom w:w="0" w:type="dxa"/>
          </w:tblCellMar>
        </w:tblPrEx>
        <w:trPr>
          <w:cantSplit/>
          <w:trHeight w:val="2146"/>
        </w:trPr>
        <w:tc>
          <w:tcPr>
            <w:tcW w:w="434" w:type="dxa"/>
            <w:textDirection w:val="tbRlV"/>
            <w:vAlign w:val="center"/>
          </w:tcPr>
          <w:p w:rsidR="00A1308A" w:rsidRDefault="00A1308A" w:rsidP="00A1308A">
            <w:pPr>
              <w:snapToGrid w:val="0"/>
              <w:ind w:left="113" w:right="113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その他必要な事項</w:t>
            </w:r>
          </w:p>
        </w:tc>
        <w:tc>
          <w:tcPr>
            <w:tcW w:w="8077" w:type="dxa"/>
            <w:gridSpan w:val="8"/>
            <w:vAlign w:val="center"/>
          </w:tcPr>
          <w:p w:rsidR="00A1308A" w:rsidRDefault="00A1308A" w:rsidP="00A1308A">
            <w:pPr>
              <w:snapToGrid w:val="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</w:tbl>
    <w:p w:rsidR="00A1308A" w:rsidRDefault="00A1308A" w:rsidP="00A1308A">
      <w:pPr>
        <w:snapToGrid w:val="0"/>
        <w:rPr>
          <w:rFonts w:ascii="?l?r ??fc"/>
        </w:rPr>
      </w:pPr>
    </w:p>
    <w:sectPr w:rsidR="00A1308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ABA" w:rsidRDefault="00495ABA" w:rsidP="00A1308A">
      <w:r>
        <w:separator/>
      </w:r>
    </w:p>
  </w:endnote>
  <w:endnote w:type="continuationSeparator" w:id="0">
    <w:p w:rsidR="00495ABA" w:rsidRDefault="00495ABA" w:rsidP="00A1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ABA" w:rsidRDefault="00495ABA" w:rsidP="00A1308A">
      <w:r>
        <w:separator/>
      </w:r>
    </w:p>
  </w:footnote>
  <w:footnote w:type="continuationSeparator" w:id="0">
    <w:p w:rsidR="00495ABA" w:rsidRDefault="00495ABA" w:rsidP="00A13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8A"/>
    <w:rsid w:val="003B1E4A"/>
    <w:rsid w:val="00495ABA"/>
    <w:rsid w:val="004C4319"/>
    <w:rsid w:val="00A1308A"/>
    <w:rsid w:val="00C07591"/>
    <w:rsid w:val="00F8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9AF81C-7516-431C-AF18-EDEA2E36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30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1308A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13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1308A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様式第4のル(第4条、第5条関係)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様式第4のル(第4条、第5条関係)</dc:title>
  <dc:subject/>
  <dc:creator>kawabe</dc:creator>
  <cp:keywords/>
  <dc:description/>
  <cp:lastModifiedBy>東海市</cp:lastModifiedBy>
  <cp:revision>2</cp:revision>
  <dcterms:created xsi:type="dcterms:W3CDTF">2021-06-22T23:21:00Z</dcterms:created>
  <dcterms:modified xsi:type="dcterms:W3CDTF">2021-06-22T23:21:00Z</dcterms:modified>
</cp:coreProperties>
</file>