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96" w:rsidRDefault="00AC7A96" w:rsidP="00806DF3">
      <w:pPr>
        <w:jc w:val="center"/>
      </w:pPr>
      <w:r>
        <w:rPr>
          <w:rFonts w:hint="eastAsia"/>
        </w:rPr>
        <w:t>東海市</w:t>
      </w:r>
      <w:r>
        <w:t>公式</w:t>
      </w:r>
      <w:r w:rsidR="00B65B50">
        <w:rPr>
          <w:rFonts w:hint="eastAsia"/>
        </w:rPr>
        <w:t>Ｘ</w:t>
      </w:r>
      <w:r>
        <w:t>アカウント運用ガイドライン</w:t>
      </w:r>
    </w:p>
    <w:p w:rsidR="00AC7A96" w:rsidRDefault="00AC7A96" w:rsidP="00AC7A96"/>
    <w:p w:rsidR="00AC7A96" w:rsidRDefault="00AC7A96" w:rsidP="00AC7A96">
      <w:r>
        <w:rPr>
          <w:rFonts w:hint="eastAsia"/>
        </w:rPr>
        <w:t>１　はじめに</w:t>
      </w:r>
    </w:p>
    <w:p w:rsidR="00AC7A96" w:rsidRDefault="003937BC" w:rsidP="00B65B50">
      <w:pPr>
        <w:ind w:leftChars="100" w:left="242" w:firstLineChars="100" w:firstLine="242"/>
      </w:pPr>
      <w:r>
        <w:rPr>
          <w:rFonts w:hint="eastAsia"/>
        </w:rPr>
        <w:t>東海市（以下</w:t>
      </w:r>
      <w:r w:rsidR="00AC7A96">
        <w:rPr>
          <w:rFonts w:hint="eastAsia"/>
        </w:rPr>
        <w:t>「市」という。）が運用する</w:t>
      </w:r>
      <w:r w:rsidR="00AC7A96">
        <w:t>公式</w:t>
      </w:r>
      <w:r w:rsidR="00B65B50">
        <w:rPr>
          <w:rFonts w:hint="eastAsia"/>
        </w:rPr>
        <w:t>Ｘ</w:t>
      </w:r>
      <w:r w:rsidR="00AC7A96">
        <w:t>アカウント（以下「当アカウント」と</w:t>
      </w:r>
      <w:r w:rsidR="00AC7A96">
        <w:rPr>
          <w:rFonts w:hint="eastAsia"/>
        </w:rPr>
        <w:t>いう。）の運用ガイドラインを次のとおり定</w:t>
      </w:r>
      <w:r>
        <w:rPr>
          <w:rFonts w:hint="eastAsia"/>
        </w:rPr>
        <w:t>めます。本ガイドラインは、当アカウントを利用する全ての方（以下</w:t>
      </w:r>
      <w:r w:rsidR="00AC7A96">
        <w:rPr>
          <w:rFonts w:hint="eastAsia"/>
        </w:rPr>
        <w:t>「利用者」という。）に適用されます。内容を確認し、同意いただいた上でご利用ください。なお、当アカウントを利用することにより、本ガイドラインに同意されたものとみなします。また、利用者は、当アカウント上で提供されるサービスのご利用にあたっては、本ガイドラインに加え、</w:t>
      </w:r>
      <w:r w:rsidR="00B65B50">
        <w:rPr>
          <w:rFonts w:hint="eastAsia"/>
        </w:rPr>
        <w:t>X</w:t>
      </w:r>
      <w:r w:rsidR="00B90EDD">
        <w:rPr>
          <w:rFonts w:hint="eastAsia"/>
        </w:rPr>
        <w:t>C</w:t>
      </w:r>
      <w:r w:rsidR="00B65B50">
        <w:t>orp.</w:t>
      </w:r>
      <w:r w:rsidR="00AC7A96">
        <w:t>が定める各種利用規約等を遵守するもの</w:t>
      </w:r>
      <w:r w:rsidR="00AC7A96">
        <w:rPr>
          <w:rFonts w:hint="eastAsia"/>
        </w:rPr>
        <w:t>とします。</w:t>
      </w:r>
    </w:p>
    <w:p w:rsidR="00AC7A96" w:rsidRDefault="00AC7A96" w:rsidP="00AC7A96"/>
    <w:p w:rsidR="00AC7A96" w:rsidRDefault="00AC7A96" w:rsidP="00AC7A96">
      <w:r>
        <w:rPr>
          <w:rFonts w:hint="eastAsia"/>
        </w:rPr>
        <w:t xml:space="preserve">２　</w:t>
      </w:r>
      <w:r>
        <w:t>目的</w:t>
      </w:r>
    </w:p>
    <w:p w:rsidR="00AC7A96" w:rsidRDefault="00AC7A96" w:rsidP="00041A39">
      <w:pPr>
        <w:ind w:leftChars="100" w:left="242" w:firstLineChars="100" w:firstLine="242"/>
      </w:pPr>
      <w:r>
        <w:rPr>
          <w:rFonts w:hint="eastAsia"/>
        </w:rPr>
        <w:t>市政情報や、イベント情報、市の魅力に関連する情報や災害情報等を発信し、市内外の利用者により多くの情報を提供する</w:t>
      </w:r>
      <w:r w:rsidR="009F48EE">
        <w:rPr>
          <w:rFonts w:hint="eastAsia"/>
        </w:rPr>
        <w:t>とともに、本市への愛着の醸成を目的とし</w:t>
      </w:r>
      <w:r>
        <w:rPr>
          <w:rFonts w:hint="eastAsia"/>
        </w:rPr>
        <w:t>ます。</w:t>
      </w:r>
    </w:p>
    <w:p w:rsidR="00806DF3" w:rsidRDefault="00806DF3" w:rsidP="00041A39">
      <w:pPr>
        <w:ind w:leftChars="100" w:left="242" w:firstLineChars="100" w:firstLine="242"/>
      </w:pPr>
    </w:p>
    <w:p w:rsidR="00AC7A96" w:rsidRDefault="009F48EE" w:rsidP="00AC7A96">
      <w:r>
        <w:rPr>
          <w:rFonts w:hint="eastAsia"/>
        </w:rPr>
        <w:t xml:space="preserve">３　</w:t>
      </w:r>
      <w:r w:rsidR="00AC7A96">
        <w:t>アカウント</w:t>
      </w:r>
    </w:p>
    <w:p w:rsidR="009F48EE" w:rsidRDefault="009F48EE" w:rsidP="009F48EE">
      <w:pPr>
        <w:ind w:firstLineChars="100" w:firstLine="242"/>
      </w:pPr>
      <w:r>
        <w:rPr>
          <w:rFonts w:hint="eastAsia"/>
        </w:rPr>
        <w:t xml:space="preserve">　アカウントＩＤ　</w:t>
      </w:r>
      <w:r>
        <w:rPr>
          <w:rFonts w:hint="eastAsia"/>
        </w:rPr>
        <w:t>@tokaicity</w:t>
      </w:r>
      <w:r w:rsidR="00535D0B">
        <w:t>_aichi</w:t>
      </w:r>
    </w:p>
    <w:p w:rsidR="00AC7A96" w:rsidRDefault="009F48EE" w:rsidP="009F48EE">
      <w:pPr>
        <w:ind w:firstLineChars="100" w:firstLine="242"/>
      </w:pPr>
      <w:r>
        <w:rPr>
          <w:rFonts w:hint="eastAsia"/>
        </w:rPr>
        <w:t>　アカウント名</w:t>
      </w:r>
      <w:r w:rsidR="00AC7A96">
        <w:t xml:space="preserve"> </w:t>
      </w:r>
      <w:r>
        <w:rPr>
          <w:rFonts w:hint="eastAsia"/>
        </w:rPr>
        <w:t>東海</w:t>
      </w:r>
      <w:r w:rsidR="00AC7A96">
        <w:t>市</w:t>
      </w:r>
    </w:p>
    <w:p w:rsidR="00806DF3" w:rsidRDefault="00806DF3" w:rsidP="009F48EE">
      <w:pPr>
        <w:ind w:firstLineChars="100" w:firstLine="242"/>
      </w:pPr>
    </w:p>
    <w:p w:rsidR="00723457" w:rsidRDefault="00723457" w:rsidP="00AC7A96">
      <w:r>
        <w:rPr>
          <w:rFonts w:hint="eastAsia"/>
        </w:rPr>
        <w:t>４　アカウント管理責任者</w:t>
      </w:r>
    </w:p>
    <w:p w:rsidR="00723457" w:rsidRDefault="00723457" w:rsidP="00AC7A96">
      <w:r>
        <w:rPr>
          <w:rFonts w:hint="eastAsia"/>
        </w:rPr>
        <w:t xml:space="preserve">　　企画部広報課長</w:t>
      </w:r>
    </w:p>
    <w:p w:rsidR="00806DF3" w:rsidRDefault="00806DF3" w:rsidP="00AC7A96"/>
    <w:p w:rsidR="00AC7A96" w:rsidRDefault="00723457" w:rsidP="00AC7A96">
      <w:r>
        <w:rPr>
          <w:rFonts w:hint="eastAsia"/>
        </w:rPr>
        <w:t xml:space="preserve">５　</w:t>
      </w:r>
      <w:r w:rsidR="00AC7A96">
        <w:t>運用時間</w:t>
      </w:r>
    </w:p>
    <w:p w:rsidR="00AC7A96" w:rsidRDefault="00AC7A96" w:rsidP="00723457">
      <w:pPr>
        <w:ind w:leftChars="100" w:left="242" w:firstLineChars="100" w:firstLine="242"/>
      </w:pPr>
      <w:r>
        <w:rPr>
          <w:rFonts w:hint="eastAsia"/>
        </w:rPr>
        <w:t>原則として、開庁日の</w:t>
      </w:r>
      <w:r w:rsidR="00723457">
        <w:rPr>
          <w:rFonts w:hint="eastAsia"/>
        </w:rPr>
        <w:t>８</w:t>
      </w:r>
      <w:r>
        <w:t>時</w:t>
      </w:r>
      <w:r w:rsidR="00723457">
        <w:rPr>
          <w:rFonts w:hint="eastAsia"/>
        </w:rPr>
        <w:t>３０</w:t>
      </w:r>
      <w:r>
        <w:t>分から</w:t>
      </w:r>
      <w:r w:rsidR="00723457">
        <w:rPr>
          <w:rFonts w:hint="eastAsia"/>
        </w:rPr>
        <w:t>１７</w:t>
      </w:r>
      <w:r>
        <w:t>時</w:t>
      </w:r>
      <w:r w:rsidR="00723457">
        <w:rPr>
          <w:rFonts w:hint="eastAsia"/>
        </w:rPr>
        <w:t>１５</w:t>
      </w:r>
      <w:r>
        <w:t>分までとします。ただし、この時間帯</w:t>
      </w:r>
      <w:r>
        <w:rPr>
          <w:rFonts w:hint="eastAsia"/>
        </w:rPr>
        <w:t>以外に更新することがあります。</w:t>
      </w:r>
    </w:p>
    <w:p w:rsidR="00806DF3" w:rsidRDefault="00806DF3" w:rsidP="00723457">
      <w:pPr>
        <w:ind w:leftChars="100" w:left="242" w:firstLineChars="100" w:firstLine="242"/>
      </w:pPr>
    </w:p>
    <w:p w:rsidR="00AC7A96" w:rsidRDefault="00723457" w:rsidP="00AC7A96">
      <w:r>
        <w:rPr>
          <w:rFonts w:hint="eastAsia"/>
        </w:rPr>
        <w:t xml:space="preserve">６　</w:t>
      </w:r>
      <w:r w:rsidR="00AC7A96">
        <w:t>発信内容</w:t>
      </w:r>
    </w:p>
    <w:p w:rsidR="00AC7A96" w:rsidRDefault="00723457" w:rsidP="00723457">
      <w:pPr>
        <w:ind w:firstLineChars="100" w:firstLine="242"/>
      </w:pPr>
      <w:r>
        <w:rPr>
          <w:rFonts w:hint="eastAsia"/>
        </w:rPr>
        <w:t></w:t>
      </w:r>
      <w:r w:rsidR="007460FB">
        <w:rPr>
          <w:rFonts w:hint="eastAsia"/>
        </w:rPr>
        <w:t xml:space="preserve">　東海</w:t>
      </w:r>
      <w:r w:rsidR="00AC7A96">
        <w:t>市の施策</w:t>
      </w:r>
      <w:r w:rsidR="007460FB">
        <w:rPr>
          <w:rFonts w:hint="eastAsia"/>
        </w:rPr>
        <w:t>・事業（イベント情報含む）</w:t>
      </w:r>
      <w:r w:rsidR="00AC7A96">
        <w:t>等</w:t>
      </w:r>
    </w:p>
    <w:p w:rsidR="007460FB" w:rsidRDefault="007460FB" w:rsidP="007460FB">
      <w:pPr>
        <w:ind w:firstLineChars="100" w:firstLine="242"/>
      </w:pPr>
      <w:r>
        <w:rPr>
          <w:rFonts w:hint="eastAsia"/>
        </w:rPr>
        <w:t>　シティプロモーション情報</w:t>
      </w:r>
    </w:p>
    <w:p w:rsidR="007460FB" w:rsidRDefault="00093A98" w:rsidP="007460FB">
      <w:pPr>
        <w:ind w:firstLineChars="100" w:firstLine="242"/>
      </w:pPr>
      <w:r>
        <w:rPr>
          <w:rFonts w:hint="eastAsia"/>
        </w:rPr>
        <w:lastRenderedPageBreak/>
        <w:t></w:t>
      </w:r>
      <w:r w:rsidR="007460FB">
        <w:rPr>
          <w:rFonts w:hint="eastAsia"/>
        </w:rPr>
        <w:t xml:space="preserve">　東海市</w:t>
      </w:r>
      <w:r>
        <w:rPr>
          <w:rFonts w:hint="eastAsia"/>
        </w:rPr>
        <w:t>に関連する情報</w:t>
      </w:r>
    </w:p>
    <w:p w:rsidR="00AC7A96" w:rsidRDefault="00093A98" w:rsidP="007460FB">
      <w:pPr>
        <w:ind w:firstLineChars="100" w:firstLine="242"/>
      </w:pPr>
      <w:r>
        <w:rPr>
          <w:rFonts w:hint="eastAsia"/>
        </w:rPr>
        <w:t></w:t>
      </w:r>
      <w:r w:rsidR="007460FB">
        <w:rPr>
          <w:rFonts w:hint="eastAsia"/>
        </w:rPr>
        <w:t xml:space="preserve">　</w:t>
      </w:r>
      <w:r w:rsidR="00AC7A96">
        <w:t>その他、管理</w:t>
      </w:r>
      <w:r w:rsidR="007460FB">
        <w:rPr>
          <w:rFonts w:hint="eastAsia"/>
        </w:rPr>
        <w:t>責任</w:t>
      </w:r>
      <w:r w:rsidR="00AC7A96">
        <w:t>者が適当と認める情報</w:t>
      </w:r>
    </w:p>
    <w:p w:rsidR="00806DF3" w:rsidRDefault="00806DF3" w:rsidP="00AC7A96"/>
    <w:p w:rsidR="00AC7A96" w:rsidRDefault="00806DF3" w:rsidP="00AC7A96">
      <w:r>
        <w:rPr>
          <w:rFonts w:hint="eastAsia"/>
        </w:rPr>
        <w:t>７</w:t>
      </w:r>
      <w:r w:rsidR="007460FB">
        <w:rPr>
          <w:rFonts w:hint="eastAsia"/>
        </w:rPr>
        <w:t xml:space="preserve">　</w:t>
      </w:r>
      <w:r w:rsidR="00093A98">
        <w:rPr>
          <w:rFonts w:hint="eastAsia"/>
        </w:rPr>
        <w:t>コメント</w:t>
      </w:r>
      <w:r w:rsidR="00AC7A96">
        <w:t>等への回答</w:t>
      </w:r>
    </w:p>
    <w:p w:rsidR="00AC7A96" w:rsidRDefault="00AC7A96" w:rsidP="007460FB">
      <w:pPr>
        <w:ind w:leftChars="100" w:left="242" w:firstLineChars="100" w:firstLine="242"/>
      </w:pPr>
      <w:r>
        <w:rPr>
          <w:rFonts w:hint="eastAsia"/>
        </w:rPr>
        <w:t>利用者から投稿された</w:t>
      </w:r>
      <w:r w:rsidR="00093A98">
        <w:rPr>
          <w:rFonts w:hint="eastAsia"/>
        </w:rPr>
        <w:t>コメント</w:t>
      </w:r>
      <w:r>
        <w:rPr>
          <w:rFonts w:hint="eastAsia"/>
        </w:rPr>
        <w:t>等に対し、市は、原則として個別の回答を行わないものとします。</w:t>
      </w:r>
    </w:p>
    <w:p w:rsidR="00806DF3" w:rsidRDefault="00806DF3" w:rsidP="007460FB">
      <w:pPr>
        <w:ind w:leftChars="100" w:left="242" w:firstLineChars="100" w:firstLine="242"/>
      </w:pPr>
    </w:p>
    <w:p w:rsidR="004F4455" w:rsidRDefault="00806DF3" w:rsidP="00AC7A96">
      <w:r>
        <w:rPr>
          <w:rFonts w:hint="eastAsia"/>
        </w:rPr>
        <w:t>８</w:t>
      </w:r>
      <w:r w:rsidR="007460FB">
        <w:rPr>
          <w:rFonts w:hint="eastAsia"/>
        </w:rPr>
        <w:t xml:space="preserve">　</w:t>
      </w:r>
      <w:r w:rsidR="004F4455">
        <w:rPr>
          <w:rFonts w:hint="eastAsia"/>
        </w:rPr>
        <w:t>フォローの取り扱い</w:t>
      </w:r>
    </w:p>
    <w:p w:rsidR="004F4455" w:rsidRDefault="004F4455" w:rsidP="00AC7A96">
      <w:r>
        <w:rPr>
          <w:rFonts w:hint="eastAsia"/>
        </w:rPr>
        <w:t xml:space="preserve">　　</w:t>
      </w:r>
      <w:r w:rsidR="00077FCC">
        <w:rPr>
          <w:rFonts w:hint="eastAsia"/>
        </w:rPr>
        <w:t>原則として行いません。</w:t>
      </w:r>
    </w:p>
    <w:p w:rsidR="00077FCC" w:rsidRDefault="00077FCC" w:rsidP="00AC7A96">
      <w:r>
        <w:rPr>
          <w:rFonts w:hint="eastAsia"/>
        </w:rPr>
        <w:t xml:space="preserve">　　ただし、公共機関の公式アカウント等については、この限りではありません。</w:t>
      </w:r>
    </w:p>
    <w:p w:rsidR="00077FCC" w:rsidRDefault="00077FCC" w:rsidP="00AC7A96"/>
    <w:p w:rsidR="00077FCC" w:rsidRDefault="00077FCC" w:rsidP="00AC7A96">
      <w:r>
        <w:rPr>
          <w:rFonts w:hint="eastAsia"/>
        </w:rPr>
        <w:t xml:space="preserve">９　</w:t>
      </w:r>
      <w:r w:rsidR="00B65B50">
        <w:rPr>
          <w:rFonts w:hint="eastAsia"/>
        </w:rPr>
        <w:t>リポスト</w:t>
      </w:r>
      <w:r>
        <w:rPr>
          <w:rFonts w:hint="eastAsia"/>
        </w:rPr>
        <w:t>の取り扱い</w:t>
      </w:r>
    </w:p>
    <w:p w:rsidR="00077FCC" w:rsidRDefault="00077FCC" w:rsidP="00077FCC">
      <w:r>
        <w:rPr>
          <w:rFonts w:hint="eastAsia"/>
        </w:rPr>
        <w:t xml:space="preserve">　　原則として行いません。</w:t>
      </w:r>
    </w:p>
    <w:p w:rsidR="00077FCC" w:rsidRDefault="00077FCC" w:rsidP="00077FCC">
      <w:r>
        <w:rPr>
          <w:rFonts w:hint="eastAsia"/>
        </w:rPr>
        <w:t xml:space="preserve">　　ただし、公共機関の公式アカウント等については、この限りではありません。</w:t>
      </w:r>
    </w:p>
    <w:p w:rsidR="00077FCC" w:rsidRDefault="00077FCC" w:rsidP="00AC7A96"/>
    <w:p w:rsidR="00041A39" w:rsidRDefault="00077FCC" w:rsidP="00AC7A96">
      <w:r>
        <w:rPr>
          <w:rFonts w:hint="eastAsia"/>
        </w:rPr>
        <w:t>10</w:t>
      </w:r>
      <w:r>
        <w:rPr>
          <w:rFonts w:hint="eastAsia"/>
        </w:rPr>
        <w:t xml:space="preserve">　</w:t>
      </w:r>
      <w:r w:rsidR="00041A39">
        <w:rPr>
          <w:rFonts w:hint="eastAsia"/>
        </w:rPr>
        <w:t>知的財産権</w:t>
      </w:r>
    </w:p>
    <w:p w:rsidR="00164551" w:rsidRDefault="00164551" w:rsidP="004263E9">
      <w:pPr>
        <w:ind w:leftChars="100" w:left="242" w:firstLineChars="100" w:firstLine="242"/>
      </w:pPr>
      <w:r>
        <w:rPr>
          <w:rFonts w:hint="eastAsia"/>
        </w:rPr>
        <w:t>本ページに掲載している個々の情報</w:t>
      </w:r>
      <w:r>
        <w:t>(</w:t>
      </w:r>
      <w:r>
        <w:t>テキスト、画像等</w:t>
      </w:r>
      <w:r>
        <w:t>)</w:t>
      </w:r>
      <w:r>
        <w:t>に関する知的財産権は、本市または原著作者に帰属します。</w:t>
      </w:r>
    </w:p>
    <w:p w:rsidR="00041A39" w:rsidRDefault="00164551" w:rsidP="004263E9">
      <w:pPr>
        <w:ind w:leftChars="100" w:left="242" w:firstLineChars="100" w:firstLine="242"/>
      </w:pPr>
      <w:r>
        <w:rPr>
          <w:rFonts w:hint="eastAsia"/>
        </w:rPr>
        <w:t>また、内容について「私的使用のための複製」や「引用」など著作権法上認められた場合を除き、無断で複製・転用することはできません。</w:t>
      </w:r>
    </w:p>
    <w:p w:rsidR="00806DF3" w:rsidRDefault="00806DF3" w:rsidP="004263E9">
      <w:pPr>
        <w:ind w:leftChars="100" w:left="242" w:firstLineChars="100" w:firstLine="242"/>
      </w:pPr>
    </w:p>
    <w:p w:rsidR="00AC7A96" w:rsidRDefault="00077FCC" w:rsidP="00AC7A96">
      <w:r>
        <w:rPr>
          <w:rFonts w:hint="eastAsia"/>
        </w:rPr>
        <w:t>11</w:t>
      </w:r>
      <w:r w:rsidR="00041A39">
        <w:rPr>
          <w:rFonts w:hint="eastAsia"/>
        </w:rPr>
        <w:t xml:space="preserve">　</w:t>
      </w:r>
      <w:r w:rsidR="00AC7A96">
        <w:t>免責事項</w:t>
      </w:r>
    </w:p>
    <w:p w:rsidR="00AC7A96" w:rsidRDefault="00041A39" w:rsidP="00041A39">
      <w:pPr>
        <w:ind w:leftChars="100" w:left="484" w:hangingChars="100" w:hanging="242"/>
      </w:pPr>
      <w:r>
        <w:rPr>
          <w:rFonts w:hint="eastAsia"/>
        </w:rPr>
        <w:t xml:space="preserve">　</w:t>
      </w:r>
      <w:r w:rsidR="00AC7A96">
        <w:t>市は、</w:t>
      </w:r>
      <w:r w:rsidR="00B65B50">
        <w:rPr>
          <w:rFonts w:hint="eastAsia"/>
        </w:rPr>
        <w:t>Ｘ</w:t>
      </w:r>
      <w:r w:rsidR="00AC7A96">
        <w:t>に掲載した情報については、細心の注意を払って投稿しますが、正確性、</w:t>
      </w:r>
      <w:r w:rsidR="00AC7A96">
        <w:rPr>
          <w:rFonts w:hint="eastAsia"/>
        </w:rPr>
        <w:t>完全性及び有用性等を保証するものではありません。</w:t>
      </w:r>
    </w:p>
    <w:p w:rsidR="00041A39" w:rsidRDefault="00041A39" w:rsidP="00041A39">
      <w:pPr>
        <w:ind w:leftChars="100" w:left="484" w:hangingChars="100" w:hanging="242"/>
      </w:pPr>
      <w:r>
        <w:rPr>
          <w:rFonts w:hint="eastAsia"/>
        </w:rPr>
        <w:t xml:space="preserve">　</w:t>
      </w:r>
      <w:r w:rsidR="00AC7A96">
        <w:t>当アカウントにおける情報を利用したために、利用者又は第三者が被った</w:t>
      </w:r>
      <w:r>
        <w:rPr>
          <w:rFonts w:hint="eastAsia"/>
        </w:rPr>
        <w:t>被蓋に</w:t>
      </w:r>
      <w:r w:rsidR="00AC7A96">
        <w:t>つい</w:t>
      </w:r>
      <w:r w:rsidR="00AC7A96">
        <w:rPr>
          <w:rFonts w:hint="eastAsia"/>
        </w:rPr>
        <w:t>て一切の責任を負いません。</w:t>
      </w:r>
    </w:p>
    <w:p w:rsidR="00AC7A96" w:rsidRDefault="00041A39" w:rsidP="00041A39">
      <w:pPr>
        <w:ind w:leftChars="100" w:left="484" w:hangingChars="100" w:hanging="242"/>
      </w:pPr>
      <w:r>
        <w:rPr>
          <w:rFonts w:hint="eastAsia"/>
        </w:rPr>
        <w:t xml:space="preserve">　</w:t>
      </w:r>
      <w:r w:rsidR="00AC7A96">
        <w:t>市は、当アカウントに関連して生じた、利用者間のトラブル又は利用者と第三者との</w:t>
      </w:r>
      <w:r w:rsidR="00AC7A96">
        <w:rPr>
          <w:rFonts w:hint="eastAsia"/>
        </w:rPr>
        <w:t>間のトラブルにより利用者又は第三者が被った損害について一切の責任を負いません。</w:t>
      </w:r>
    </w:p>
    <w:p w:rsidR="00AC7A96" w:rsidRDefault="00041A39" w:rsidP="00041A39">
      <w:pPr>
        <w:ind w:leftChars="100" w:left="484" w:hangingChars="100" w:hanging="242"/>
      </w:pPr>
      <w:r>
        <w:rPr>
          <w:rFonts w:hint="eastAsia"/>
        </w:rPr>
        <w:t xml:space="preserve">　</w:t>
      </w:r>
      <w:r w:rsidR="00AC7A96">
        <w:t>その他、当アカウントに関連する事項によって生じたいかなる損害についても、</w:t>
      </w:r>
      <w:r w:rsidR="00AC7A96">
        <w:lastRenderedPageBreak/>
        <w:t>市は</w:t>
      </w:r>
      <w:r w:rsidR="00AC7A96">
        <w:rPr>
          <w:rFonts w:hint="eastAsia"/>
        </w:rPr>
        <w:t>一切の責任を負いません。</w:t>
      </w:r>
    </w:p>
    <w:p w:rsidR="00AC7A96" w:rsidRDefault="00041A39" w:rsidP="00041A39">
      <w:pPr>
        <w:ind w:leftChars="100" w:left="484" w:hangingChars="100" w:hanging="242"/>
      </w:pPr>
      <w:r>
        <w:rPr>
          <w:rFonts w:hint="eastAsia"/>
        </w:rPr>
        <w:t xml:space="preserve">　</w:t>
      </w:r>
      <w:r w:rsidR="00AC7A96">
        <w:t>市は、予告なしに掲載した情報を変更又は削除し、サービスの運用を中断し、又は中</w:t>
      </w:r>
      <w:r w:rsidR="00AC7A96">
        <w:rPr>
          <w:rFonts w:hint="eastAsia"/>
        </w:rPr>
        <w:t>止することがあります。</w:t>
      </w:r>
    </w:p>
    <w:p w:rsidR="00AC7A96" w:rsidRDefault="00041A39" w:rsidP="00041A39">
      <w:pPr>
        <w:ind w:leftChars="100" w:left="484" w:hangingChars="100" w:hanging="242"/>
      </w:pPr>
      <w:r>
        <w:rPr>
          <w:rFonts w:hint="eastAsia"/>
        </w:rPr>
        <w:t xml:space="preserve">　</w:t>
      </w:r>
      <w:r w:rsidR="00AC7A96">
        <w:t>当アカウントは、</w:t>
      </w:r>
      <w:r w:rsidR="00B90EDD">
        <w:rPr>
          <w:rFonts w:hint="eastAsia"/>
        </w:rPr>
        <w:t>XC</w:t>
      </w:r>
      <w:r w:rsidR="00B90EDD">
        <w:t>orp.</w:t>
      </w:r>
      <w:r w:rsidR="00AC7A96">
        <w:t>のシステムによって運用されております</w:t>
      </w:r>
      <w:r w:rsidR="00B90EDD">
        <w:rPr>
          <w:rFonts w:hint="eastAsia"/>
        </w:rPr>
        <w:t>XC</w:t>
      </w:r>
      <w:r w:rsidR="00B90EDD">
        <w:t>orp.</w:t>
      </w:r>
      <w:r w:rsidR="00AC7A96">
        <w:t>か</w:t>
      </w:r>
      <w:r w:rsidR="00AC7A96">
        <w:rPr>
          <w:rFonts w:hint="eastAsia"/>
        </w:rPr>
        <w:t>ら提供されるソフトウェアやアプリの機能、ご利用方法</w:t>
      </w:r>
      <w:bookmarkStart w:id="0" w:name="_GoBack"/>
      <w:bookmarkEnd w:id="0"/>
      <w:r w:rsidR="00AC7A96">
        <w:rPr>
          <w:rFonts w:hint="eastAsia"/>
        </w:rPr>
        <w:t>、技術的なご質問に関しては、一切お答えできません。また、</w:t>
      </w:r>
      <w:r w:rsidR="00B90EDD">
        <w:rPr>
          <w:rFonts w:hint="eastAsia"/>
        </w:rPr>
        <w:t>XC</w:t>
      </w:r>
      <w:r w:rsidR="00B90EDD">
        <w:t>orp.</w:t>
      </w:r>
      <w:r w:rsidR="00AC7A96">
        <w:t>又は第三者から提供されているソフト</w:t>
      </w:r>
      <w:r w:rsidR="00AC7A96">
        <w:rPr>
          <w:rFonts w:hint="eastAsia"/>
        </w:rPr>
        <w:t>ウェアやアプリの機能、ご利用方法、技術的なご質問等に関しても、一切お答えできません。</w:t>
      </w:r>
    </w:p>
    <w:p w:rsidR="00806DF3" w:rsidRDefault="00806DF3" w:rsidP="00AC7A96"/>
    <w:p w:rsidR="00AC7A96" w:rsidRDefault="00077FCC" w:rsidP="00AC7A96">
      <w:r>
        <w:rPr>
          <w:rFonts w:hint="eastAsia"/>
        </w:rPr>
        <w:t>12</w:t>
      </w:r>
      <w:r w:rsidR="00041A39">
        <w:rPr>
          <w:rFonts w:hint="eastAsia"/>
        </w:rPr>
        <w:t xml:space="preserve">　</w:t>
      </w:r>
      <w:r w:rsidR="00AC7A96">
        <w:t>アカウント運用ポリシーの変更、削除</w:t>
      </w:r>
    </w:p>
    <w:p w:rsidR="00275668" w:rsidRDefault="00AC7A96" w:rsidP="00041A39">
      <w:pPr>
        <w:ind w:leftChars="100" w:left="242" w:firstLineChars="100" w:firstLine="242"/>
      </w:pPr>
      <w:r>
        <w:t>本ガイドラインの内容は、必要に応じて事前に告知なく変更、削除する場合がありま</w:t>
      </w:r>
      <w:r>
        <w:rPr>
          <w:rFonts w:hint="eastAsia"/>
        </w:rPr>
        <w:t>す</w:t>
      </w:r>
      <w:r w:rsidR="00D57FD0">
        <w:rPr>
          <w:rFonts w:hint="eastAsia"/>
        </w:rPr>
        <w:t>。</w:t>
      </w:r>
    </w:p>
    <w:sectPr w:rsidR="00275668" w:rsidSect="00B7549D">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E9" w:rsidRDefault="004263E9" w:rsidP="004263E9">
      <w:r>
        <w:separator/>
      </w:r>
    </w:p>
  </w:endnote>
  <w:endnote w:type="continuationSeparator" w:id="0">
    <w:p w:rsidR="004263E9" w:rsidRDefault="004263E9" w:rsidP="0042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E9" w:rsidRDefault="004263E9" w:rsidP="004263E9">
      <w:r>
        <w:separator/>
      </w:r>
    </w:p>
  </w:footnote>
  <w:footnote w:type="continuationSeparator" w:id="0">
    <w:p w:rsidR="004263E9" w:rsidRDefault="004263E9" w:rsidP="0042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96"/>
    <w:rsid w:val="00017816"/>
    <w:rsid w:val="00041A39"/>
    <w:rsid w:val="00077FCC"/>
    <w:rsid w:val="00093A98"/>
    <w:rsid w:val="00164551"/>
    <w:rsid w:val="00275668"/>
    <w:rsid w:val="003720B2"/>
    <w:rsid w:val="003937BC"/>
    <w:rsid w:val="004263E9"/>
    <w:rsid w:val="004F4455"/>
    <w:rsid w:val="00535D0B"/>
    <w:rsid w:val="005F63DF"/>
    <w:rsid w:val="006A0E49"/>
    <w:rsid w:val="00723457"/>
    <w:rsid w:val="007460FB"/>
    <w:rsid w:val="00806DF3"/>
    <w:rsid w:val="0084609B"/>
    <w:rsid w:val="009F48EE"/>
    <w:rsid w:val="00AC7A96"/>
    <w:rsid w:val="00B65B50"/>
    <w:rsid w:val="00B7549D"/>
    <w:rsid w:val="00B90EDD"/>
    <w:rsid w:val="00D5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91F7E9"/>
  <w15:chartTrackingRefBased/>
  <w15:docId w15:val="{657B4D75-71D4-4B67-B8BB-A989670E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3E9"/>
    <w:pPr>
      <w:tabs>
        <w:tab w:val="center" w:pos="4252"/>
        <w:tab w:val="right" w:pos="8504"/>
      </w:tabs>
      <w:snapToGrid w:val="0"/>
    </w:pPr>
  </w:style>
  <w:style w:type="character" w:customStyle="1" w:styleId="a4">
    <w:name w:val="ヘッダー (文字)"/>
    <w:basedOn w:val="a0"/>
    <w:link w:val="a3"/>
    <w:uiPriority w:val="99"/>
    <w:rsid w:val="004263E9"/>
  </w:style>
  <w:style w:type="paragraph" w:styleId="a5">
    <w:name w:val="footer"/>
    <w:basedOn w:val="a"/>
    <w:link w:val="a6"/>
    <w:uiPriority w:val="99"/>
    <w:unhideWhenUsed/>
    <w:rsid w:val="004263E9"/>
    <w:pPr>
      <w:tabs>
        <w:tab w:val="center" w:pos="4252"/>
        <w:tab w:val="right" w:pos="8504"/>
      </w:tabs>
      <w:snapToGrid w:val="0"/>
    </w:pPr>
  </w:style>
  <w:style w:type="character" w:customStyle="1" w:styleId="a6">
    <w:name w:val="フッター (文字)"/>
    <w:basedOn w:val="a0"/>
    <w:link w:val="a5"/>
    <w:uiPriority w:val="99"/>
    <w:rsid w:val="004263E9"/>
  </w:style>
  <w:style w:type="paragraph" w:styleId="a7">
    <w:name w:val="Balloon Text"/>
    <w:basedOn w:val="a"/>
    <w:link w:val="a8"/>
    <w:uiPriority w:val="99"/>
    <w:semiHidden/>
    <w:unhideWhenUsed/>
    <w:rsid w:val="00806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10</cp:revision>
  <cp:lastPrinted>2023-03-16T02:56:00Z</cp:lastPrinted>
  <dcterms:created xsi:type="dcterms:W3CDTF">2023-03-14T11:33:00Z</dcterms:created>
  <dcterms:modified xsi:type="dcterms:W3CDTF">2024-03-06T03:11:00Z</dcterms:modified>
</cp:coreProperties>
</file>